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923" w:rsidRPr="00DA1BB7" w:rsidRDefault="00422611" w:rsidP="00997ACE">
      <w:pPr>
        <w:pStyle w:val="Title"/>
        <w:rPr>
          <w:sz w:val="21"/>
          <w:szCs w:val="21"/>
        </w:rPr>
      </w:pPr>
      <w:r w:rsidRPr="00DA1BB7">
        <w:rPr>
          <w:noProof/>
          <w:sz w:val="21"/>
          <w:szCs w:val="21"/>
        </w:rPr>
        <mc:AlternateContent>
          <mc:Choice Requires="wps">
            <w:drawing>
              <wp:anchor distT="0" distB="0" distL="114300" distR="114300" simplePos="0" relativeHeight="251660288" behindDoc="0" locked="0" layoutInCell="0" allowOverlap="1" wp14:anchorId="3B351F48" wp14:editId="7FFDE365">
                <wp:simplePos x="0" y="0"/>
                <wp:positionH relativeFrom="column">
                  <wp:posOffset>-822960</wp:posOffset>
                </wp:positionH>
                <wp:positionV relativeFrom="paragraph">
                  <wp:posOffset>-182880</wp:posOffset>
                </wp:positionV>
                <wp:extent cx="91440" cy="91440"/>
                <wp:effectExtent l="0" t="0" r="2286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 o:spid="_x0000_s1026" style="position:absolute;margin-left:-64.8pt;margin-top:-14.4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" o:allowincell="f" strokecolor="white"/>
            </w:pict>
          </mc:Fallback>
        </mc:AlternateContent>
      </w:r>
      <w:r w:rsidR="00DC4923" w:rsidRPr="00DA1BB7">
        <w:rPr>
          <w:sz w:val="21"/>
          <w:szCs w:val="21"/>
        </w:rPr>
        <w:t>NON-DISCLOSURE AGREEMENT</w:t>
      </w:r>
    </w:p>
    <w:p w:rsidR="00DC4923" w:rsidRPr="00DA1BB7" w:rsidRDefault="00DC4923" w:rsidP="00C57E32">
      <w:pPr>
        <w:jc w:val="both"/>
        <w:rPr>
          <w:sz w:val="21"/>
          <w:szCs w:val="21"/>
          <w:lang w:eastAsia="en-US"/>
        </w:rPr>
      </w:pPr>
      <w:r w:rsidRPr="00DA1BB7">
        <w:rPr>
          <w:sz w:val="21"/>
          <w:szCs w:val="21"/>
          <w:lang w:eastAsia="en-US"/>
        </w:rPr>
        <w:t>THIS NON-DISCLOSURE AGREEMENT</w:t>
      </w:r>
      <w:r w:rsidR="00FB3E46" w:rsidRPr="00DA1BB7">
        <w:rPr>
          <w:sz w:val="21"/>
          <w:szCs w:val="21"/>
          <w:lang w:eastAsia="en-US"/>
        </w:rPr>
        <w:t xml:space="preserve"> (the “</w:t>
      </w:r>
      <w:r w:rsidR="00FB3E46" w:rsidRPr="00613949">
        <w:rPr>
          <w:b/>
          <w:bCs/>
          <w:sz w:val="21"/>
          <w:szCs w:val="21"/>
          <w:lang w:eastAsia="en-US"/>
        </w:rPr>
        <w:t>Agreement</w:t>
      </w:r>
      <w:r w:rsidR="00FB3E46" w:rsidRPr="00DA1BB7">
        <w:rPr>
          <w:sz w:val="21"/>
          <w:szCs w:val="21"/>
          <w:lang w:eastAsia="en-US"/>
        </w:rPr>
        <w:t>”)</w:t>
      </w:r>
      <w:r w:rsidRPr="00DA1BB7">
        <w:rPr>
          <w:sz w:val="21"/>
          <w:szCs w:val="21"/>
          <w:lang w:eastAsia="en-US"/>
        </w:rPr>
        <w:t xml:space="preserve"> is made and entered into as of </w:t>
      </w:r>
      <w:r w:rsidR="005102A3" w:rsidRPr="00DA1BB7">
        <w:rPr>
          <w:rFonts w:asciiTheme="majorBidi" w:hAnsiTheme="majorBidi" w:cstheme="majorBidi"/>
          <w:sz w:val="21"/>
          <w:szCs w:val="21"/>
          <w:highlight w:val="yellow"/>
        </w:rPr>
        <w:t>__</w:t>
      </w:r>
      <w:r w:rsidR="00997A49" w:rsidRPr="00DA1BB7">
        <w:rPr>
          <w:rFonts w:asciiTheme="majorBidi" w:hAnsiTheme="majorBidi" w:cstheme="majorBidi"/>
          <w:sz w:val="21"/>
          <w:szCs w:val="21"/>
          <w:highlight w:val="yellow"/>
        </w:rPr>
        <w:t>__</w:t>
      </w:r>
      <w:r w:rsidR="00C47B30" w:rsidRPr="00DA1BB7">
        <w:rPr>
          <w:rFonts w:asciiTheme="majorBidi" w:hAnsiTheme="majorBidi" w:cstheme="majorBidi"/>
          <w:sz w:val="21"/>
          <w:szCs w:val="21"/>
        </w:rPr>
        <w:t>, 2020</w:t>
      </w:r>
      <w:r w:rsidRPr="00DA1BB7">
        <w:rPr>
          <w:rFonts w:asciiTheme="majorBidi" w:hAnsiTheme="majorBidi" w:cstheme="majorBidi"/>
          <w:sz w:val="21"/>
          <w:szCs w:val="21"/>
        </w:rPr>
        <w:t xml:space="preserve"> </w:t>
      </w:r>
      <w:r w:rsidRPr="00DA1BB7">
        <w:rPr>
          <w:sz w:val="21"/>
          <w:szCs w:val="21"/>
          <w:lang w:eastAsia="en-US"/>
        </w:rPr>
        <w:t xml:space="preserve">between </w:t>
      </w:r>
      <w:r w:rsidR="007E059C" w:rsidRPr="00DA1BB7">
        <w:rPr>
          <w:sz w:val="21"/>
          <w:szCs w:val="21"/>
          <w:lang w:eastAsia="en-US"/>
        </w:rPr>
        <w:t>[_________]</w:t>
      </w:r>
      <w:r w:rsidR="001754C8" w:rsidRPr="00DA1BB7">
        <w:rPr>
          <w:sz w:val="21"/>
          <w:szCs w:val="21"/>
          <w:lang w:eastAsia="en-US"/>
        </w:rPr>
        <w:t xml:space="preserve"> </w:t>
      </w:r>
      <w:r w:rsidRPr="00DA1BB7">
        <w:rPr>
          <w:sz w:val="21"/>
          <w:szCs w:val="21"/>
          <w:lang w:eastAsia="en-US"/>
        </w:rPr>
        <w:t>Ltd.</w:t>
      </w:r>
      <w:r w:rsidRPr="00DA1BB7">
        <w:rPr>
          <w:sz w:val="21"/>
          <w:szCs w:val="21"/>
        </w:rPr>
        <w:t>,</w:t>
      </w:r>
      <w:r w:rsidRPr="00DA1BB7">
        <w:rPr>
          <w:sz w:val="21"/>
          <w:szCs w:val="21"/>
          <w:lang w:eastAsia="en-US"/>
        </w:rPr>
        <w:t xml:space="preserve"> an Israeli company </w:t>
      </w:r>
      <w:r w:rsidRPr="00DA1BB7">
        <w:rPr>
          <w:snapToGrid w:val="0"/>
          <w:color w:val="000000"/>
          <w:sz w:val="21"/>
          <w:szCs w:val="21"/>
          <w:lang w:eastAsia="en-US"/>
        </w:rPr>
        <w:t>(the “</w:t>
      </w:r>
      <w:r w:rsidRPr="00DA1BB7">
        <w:rPr>
          <w:b/>
          <w:bCs/>
          <w:snapToGrid w:val="0"/>
          <w:color w:val="000000"/>
          <w:sz w:val="21"/>
          <w:szCs w:val="21"/>
          <w:lang w:eastAsia="en-US"/>
        </w:rPr>
        <w:t>Company</w:t>
      </w:r>
      <w:r w:rsidRPr="00DA1BB7">
        <w:rPr>
          <w:snapToGrid w:val="0"/>
          <w:color w:val="000000"/>
          <w:sz w:val="21"/>
          <w:szCs w:val="21"/>
          <w:lang w:eastAsia="en-US"/>
        </w:rPr>
        <w:t>”)</w:t>
      </w:r>
      <w:r w:rsidRPr="00DA1BB7">
        <w:rPr>
          <w:sz w:val="21"/>
          <w:szCs w:val="21"/>
          <w:lang w:eastAsia="en-US"/>
        </w:rPr>
        <w:t xml:space="preserve"> and </w:t>
      </w:r>
      <w:r w:rsidRPr="00DA1BB7">
        <w:rPr>
          <w:sz w:val="21"/>
          <w:szCs w:val="21"/>
          <w:highlight w:val="yellow"/>
          <w:lang w:eastAsia="en-US"/>
        </w:rPr>
        <w:t>_____________</w:t>
      </w:r>
      <w:r w:rsidR="001754C8" w:rsidRPr="00DA1BB7">
        <w:rPr>
          <w:sz w:val="21"/>
          <w:szCs w:val="21"/>
          <w:lang w:eastAsia="en-US"/>
        </w:rPr>
        <w:t xml:space="preserve">, a </w:t>
      </w:r>
      <w:r w:rsidR="00D35169" w:rsidRPr="00DA1BB7">
        <w:rPr>
          <w:sz w:val="21"/>
          <w:szCs w:val="21"/>
          <w:highlight w:val="yellow"/>
          <w:lang w:eastAsia="en-US"/>
        </w:rPr>
        <w:t>________</w:t>
      </w:r>
      <w:r w:rsidR="00D35169" w:rsidRPr="00DA1BB7">
        <w:rPr>
          <w:sz w:val="21"/>
          <w:szCs w:val="21"/>
          <w:lang w:eastAsia="en-US"/>
        </w:rPr>
        <w:t xml:space="preserve"> </w:t>
      </w:r>
      <w:r w:rsidR="001754C8" w:rsidRPr="00DA1BB7">
        <w:rPr>
          <w:sz w:val="21"/>
          <w:szCs w:val="21"/>
          <w:lang w:eastAsia="en-US"/>
        </w:rPr>
        <w:t>corporation</w:t>
      </w:r>
      <w:r w:rsidR="00C57E32">
        <w:rPr>
          <w:sz w:val="21"/>
          <w:szCs w:val="21"/>
          <w:lang w:eastAsia="en-US"/>
        </w:rPr>
        <w:t xml:space="preserve"> </w:t>
      </w:r>
      <w:r w:rsidR="00C57E32" w:rsidRPr="00C57E32">
        <w:rPr>
          <w:sz w:val="21"/>
          <w:szCs w:val="21"/>
          <w:lang w:eastAsia="en-US"/>
        </w:rPr>
        <w:t>(</w:t>
      </w:r>
      <w:r w:rsidR="00C57E32">
        <w:rPr>
          <w:sz w:val="21"/>
          <w:szCs w:val="21"/>
          <w:lang w:eastAsia="en-US"/>
        </w:rPr>
        <w:t xml:space="preserve">the </w:t>
      </w:r>
      <w:r w:rsidR="00C57E32" w:rsidRPr="00C57E32">
        <w:rPr>
          <w:sz w:val="21"/>
          <w:szCs w:val="21"/>
          <w:lang w:eastAsia="en-US"/>
        </w:rPr>
        <w:t>“</w:t>
      </w:r>
      <w:r w:rsidR="00C57E32" w:rsidRPr="00C57E32">
        <w:rPr>
          <w:b/>
          <w:bCs/>
          <w:sz w:val="21"/>
          <w:szCs w:val="21"/>
          <w:lang w:eastAsia="en-US"/>
        </w:rPr>
        <w:t>Recipient</w:t>
      </w:r>
      <w:r w:rsidR="00C57E32" w:rsidRPr="00C57E32">
        <w:rPr>
          <w:sz w:val="21"/>
          <w:szCs w:val="21"/>
          <w:lang w:eastAsia="en-US"/>
        </w:rPr>
        <w:t>”)</w:t>
      </w:r>
      <w:r w:rsidRPr="00DA1BB7">
        <w:rPr>
          <w:sz w:val="21"/>
          <w:szCs w:val="21"/>
          <w:lang w:eastAsia="en-US"/>
        </w:rPr>
        <w:t>.</w:t>
      </w:r>
    </w:p>
    <w:p w:rsidR="004A57ED" w:rsidRPr="00DA1BB7" w:rsidRDefault="00DC4923" w:rsidP="00293D6C">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t>Purpose</w:t>
      </w:r>
      <w:r w:rsidR="00C57E32">
        <w:rPr>
          <w:sz w:val="21"/>
          <w:szCs w:val="21"/>
          <w:lang w:eastAsia="en-US"/>
        </w:rPr>
        <w:t>.</w:t>
      </w:r>
      <w:proofErr w:type="gramEnd"/>
      <w:r w:rsidRPr="00DA1BB7">
        <w:rPr>
          <w:sz w:val="21"/>
          <w:szCs w:val="21"/>
          <w:lang w:eastAsia="en-US"/>
        </w:rPr>
        <w:t xml:space="preserve"> </w:t>
      </w:r>
      <w:r w:rsidR="00EB46F7">
        <w:rPr>
          <w:sz w:val="21"/>
          <w:szCs w:val="21"/>
          <w:lang w:eastAsia="en-US"/>
        </w:rPr>
        <w:t>As the</w:t>
      </w:r>
      <w:r w:rsidR="00EB46F7" w:rsidRPr="00EB46F7">
        <w:rPr>
          <w:sz w:val="21"/>
          <w:szCs w:val="21"/>
          <w:lang w:eastAsia="en-US"/>
        </w:rPr>
        <w:t xml:space="preserve"> parties wish to explore a business opportunity of mutual interest (the “Purpose”), and in connection with </w:t>
      </w:r>
      <w:r w:rsidR="00EB46F7">
        <w:rPr>
          <w:sz w:val="21"/>
          <w:szCs w:val="21"/>
          <w:lang w:eastAsia="en-US"/>
        </w:rPr>
        <w:t>such</w:t>
      </w:r>
      <w:r w:rsidR="00EB46F7" w:rsidRPr="00EB46F7">
        <w:rPr>
          <w:sz w:val="21"/>
          <w:szCs w:val="21"/>
          <w:lang w:eastAsia="en-US"/>
        </w:rPr>
        <w:t xml:space="preserve"> Purpose, the Company has disclosed</w:t>
      </w:r>
      <w:r w:rsidR="00293D6C">
        <w:rPr>
          <w:sz w:val="21"/>
          <w:szCs w:val="21"/>
          <w:lang w:eastAsia="en-US"/>
        </w:rPr>
        <w:t xml:space="preserve"> to Recipient</w:t>
      </w:r>
      <w:r w:rsidR="00EB46F7" w:rsidRPr="00EB46F7">
        <w:rPr>
          <w:sz w:val="21"/>
          <w:szCs w:val="21"/>
          <w:lang w:eastAsia="en-US"/>
        </w:rPr>
        <w:t xml:space="preserve">, and may further disclose certain </w:t>
      </w:r>
      <w:r w:rsidR="00293D6C">
        <w:rPr>
          <w:sz w:val="21"/>
          <w:szCs w:val="21"/>
          <w:lang w:eastAsia="en-US"/>
        </w:rPr>
        <w:t>C</w:t>
      </w:r>
      <w:r w:rsidR="00EB46F7" w:rsidRPr="00EB46F7">
        <w:rPr>
          <w:sz w:val="21"/>
          <w:szCs w:val="21"/>
          <w:lang w:eastAsia="en-US"/>
        </w:rPr>
        <w:t xml:space="preserve">onfidential </w:t>
      </w:r>
      <w:r w:rsidR="00293D6C">
        <w:rPr>
          <w:sz w:val="21"/>
          <w:szCs w:val="21"/>
          <w:lang w:eastAsia="en-US"/>
        </w:rPr>
        <w:t>I</w:t>
      </w:r>
      <w:r w:rsidR="00EB46F7" w:rsidRPr="00EB46F7">
        <w:rPr>
          <w:sz w:val="21"/>
          <w:szCs w:val="21"/>
          <w:lang w:eastAsia="en-US"/>
        </w:rPr>
        <w:t>nformation.</w:t>
      </w:r>
    </w:p>
    <w:p w:rsidR="000F020C" w:rsidRPr="00DA1BB7" w:rsidRDefault="00DC4923" w:rsidP="00DA4E92">
      <w:pPr>
        <w:pStyle w:val="Heading1"/>
        <w:keepNext w:val="0"/>
        <w:keepLines w:val="0"/>
        <w:tabs>
          <w:tab w:val="num" w:pos="1080"/>
        </w:tabs>
        <w:ind w:left="0" w:firstLine="720"/>
        <w:jc w:val="both"/>
        <w:rPr>
          <w:sz w:val="21"/>
          <w:szCs w:val="21"/>
          <w:lang w:eastAsia="en-US"/>
        </w:rPr>
      </w:pPr>
      <w:r w:rsidRPr="00DA1BB7">
        <w:rPr>
          <w:sz w:val="21"/>
          <w:szCs w:val="21"/>
          <w:lang w:eastAsia="en-US"/>
        </w:rPr>
        <w:t>“</w:t>
      </w:r>
      <w:r w:rsidRPr="00DA1BB7">
        <w:rPr>
          <w:sz w:val="21"/>
          <w:szCs w:val="21"/>
          <w:u w:val="single"/>
          <w:lang w:eastAsia="en-US"/>
        </w:rPr>
        <w:t>Confidential Information</w:t>
      </w:r>
      <w:r w:rsidRPr="00DA1BB7">
        <w:rPr>
          <w:sz w:val="21"/>
          <w:szCs w:val="21"/>
          <w:lang w:eastAsia="en-US"/>
        </w:rPr>
        <w:t>” means any information disclosed</w:t>
      </w:r>
      <w:r w:rsidR="00916D43">
        <w:rPr>
          <w:sz w:val="21"/>
          <w:szCs w:val="21"/>
          <w:lang w:eastAsia="en-US"/>
        </w:rPr>
        <w:t>, whether before or after the date of this Agreement,</w:t>
      </w:r>
      <w:r w:rsidRPr="00DA1BB7">
        <w:rPr>
          <w:sz w:val="21"/>
          <w:szCs w:val="21"/>
          <w:lang w:eastAsia="en-US"/>
        </w:rPr>
        <w:t xml:space="preserve"> by </w:t>
      </w:r>
      <w:r w:rsidR="004A57ED" w:rsidRPr="00DA1BB7">
        <w:rPr>
          <w:sz w:val="21"/>
          <w:szCs w:val="21"/>
          <w:lang w:eastAsia="en-US"/>
        </w:rPr>
        <w:t xml:space="preserve">the </w:t>
      </w:r>
      <w:r w:rsidR="00293D6C">
        <w:rPr>
          <w:sz w:val="21"/>
          <w:szCs w:val="21"/>
          <w:lang w:eastAsia="en-US"/>
        </w:rPr>
        <w:t>Company</w:t>
      </w:r>
      <w:r w:rsidRPr="00DA1BB7">
        <w:rPr>
          <w:sz w:val="21"/>
          <w:szCs w:val="21"/>
          <w:lang w:eastAsia="en-US"/>
        </w:rPr>
        <w:t xml:space="preserve"> to the </w:t>
      </w:r>
      <w:r w:rsidR="00293D6C">
        <w:rPr>
          <w:sz w:val="21"/>
          <w:szCs w:val="21"/>
          <w:lang w:eastAsia="en-US"/>
        </w:rPr>
        <w:t>Recipient</w:t>
      </w:r>
      <w:r w:rsidRPr="00DA1BB7">
        <w:rPr>
          <w:sz w:val="21"/>
          <w:szCs w:val="21"/>
          <w:lang w:eastAsia="en-US"/>
        </w:rPr>
        <w:t xml:space="preserve">, either directly or indirectly, in writing, orally or by inspection of tangible objects (including without limitation prototypes, samples, technical data, trade secrets, know-how, actual and anticipated research, developments or products, product plans, services, software, inventions, processes, discoveries, formulas, architectures, concepts, ideas, designs, drawings, personnel, customers, markets, marketing plans, distribution methods, business plans, </w:t>
      </w:r>
      <w:r w:rsidRPr="00DA4E92">
        <w:rPr>
          <w:sz w:val="20"/>
          <w:szCs w:val="20"/>
          <w:lang w:eastAsia="en-US"/>
        </w:rPr>
        <w:t>finances and manufacturing plans)</w:t>
      </w:r>
      <w:r w:rsidR="009115E9" w:rsidRPr="00DA4E92">
        <w:rPr>
          <w:sz w:val="20"/>
          <w:szCs w:val="20"/>
        </w:rPr>
        <w:t xml:space="preserve"> and including such information which is gleaned by </w:t>
      </w:r>
      <w:r w:rsidR="009115E9">
        <w:rPr>
          <w:sz w:val="20"/>
          <w:szCs w:val="20"/>
        </w:rPr>
        <w:t>the Recipient</w:t>
      </w:r>
      <w:r w:rsidR="009115E9" w:rsidRPr="00DA4E92">
        <w:rPr>
          <w:sz w:val="20"/>
          <w:szCs w:val="20"/>
        </w:rPr>
        <w:t xml:space="preserve"> as well as all </w:t>
      </w:r>
      <w:r w:rsidR="009115E9">
        <w:rPr>
          <w:sz w:val="20"/>
          <w:szCs w:val="20"/>
        </w:rPr>
        <w:t xml:space="preserve">summaries, </w:t>
      </w:r>
      <w:r w:rsidR="009115E9" w:rsidRPr="00DA4E92">
        <w:rPr>
          <w:sz w:val="20"/>
          <w:szCs w:val="20"/>
        </w:rPr>
        <w:t xml:space="preserve">data, reports, </w:t>
      </w:r>
      <w:proofErr w:type="spellStart"/>
      <w:r w:rsidR="009115E9" w:rsidRPr="00DA4E92">
        <w:rPr>
          <w:sz w:val="20"/>
          <w:szCs w:val="20"/>
        </w:rPr>
        <w:t>etc</w:t>
      </w:r>
      <w:proofErr w:type="spellEnd"/>
      <w:r w:rsidR="009115E9" w:rsidRPr="00DA4E92">
        <w:rPr>
          <w:sz w:val="20"/>
          <w:szCs w:val="20"/>
        </w:rPr>
        <w:t xml:space="preserve"> which are compiled by </w:t>
      </w:r>
      <w:r w:rsidR="009115E9">
        <w:rPr>
          <w:sz w:val="20"/>
          <w:szCs w:val="20"/>
        </w:rPr>
        <w:t>the Recipient and which contain or refer to Confidential Information</w:t>
      </w:r>
      <w:r w:rsidRPr="00DA4E92">
        <w:rPr>
          <w:sz w:val="20"/>
          <w:szCs w:val="20"/>
          <w:lang w:eastAsia="en-US"/>
        </w:rPr>
        <w:t>.</w:t>
      </w:r>
      <w:r w:rsidRPr="00DA1BB7">
        <w:rPr>
          <w:sz w:val="21"/>
          <w:szCs w:val="21"/>
          <w:lang w:eastAsia="en-US"/>
        </w:rPr>
        <w:t xml:space="preserve"> Confidential Information may also include information disclosed to </w:t>
      </w:r>
      <w:r w:rsidR="004A57ED" w:rsidRPr="00DA1BB7">
        <w:rPr>
          <w:sz w:val="21"/>
          <w:szCs w:val="21"/>
          <w:lang w:eastAsia="en-US"/>
        </w:rPr>
        <w:t>the</w:t>
      </w:r>
      <w:r w:rsidRPr="00DA1BB7">
        <w:rPr>
          <w:sz w:val="21"/>
          <w:szCs w:val="21"/>
          <w:lang w:eastAsia="en-US"/>
        </w:rPr>
        <w:t xml:space="preserve"> </w:t>
      </w:r>
      <w:r w:rsidR="00231396">
        <w:rPr>
          <w:sz w:val="21"/>
          <w:szCs w:val="21"/>
          <w:lang w:eastAsia="en-US"/>
        </w:rPr>
        <w:t>Company</w:t>
      </w:r>
      <w:r w:rsidR="004A57ED" w:rsidRPr="00DA1BB7">
        <w:rPr>
          <w:sz w:val="21"/>
          <w:szCs w:val="21"/>
          <w:lang w:eastAsia="en-US"/>
        </w:rPr>
        <w:t xml:space="preserve"> </w:t>
      </w:r>
      <w:r w:rsidRPr="00DA1BB7">
        <w:rPr>
          <w:sz w:val="21"/>
          <w:szCs w:val="21"/>
          <w:lang w:eastAsia="en-US"/>
        </w:rPr>
        <w:t xml:space="preserve">by third parties. Confidential Information shall not include any information which (i) was publicly known prior to the time of disclosure by the </w:t>
      </w:r>
      <w:r w:rsidR="007751AC">
        <w:rPr>
          <w:sz w:val="21"/>
          <w:szCs w:val="21"/>
          <w:lang w:eastAsia="en-US"/>
        </w:rPr>
        <w:t>Company</w:t>
      </w:r>
      <w:r w:rsidRPr="00DA1BB7">
        <w:rPr>
          <w:sz w:val="21"/>
          <w:szCs w:val="21"/>
          <w:lang w:eastAsia="en-US"/>
        </w:rPr>
        <w:t xml:space="preserve">; (ii) becomes publicly known after disclosure by the </w:t>
      </w:r>
      <w:r w:rsidR="00231396">
        <w:rPr>
          <w:sz w:val="21"/>
          <w:szCs w:val="21"/>
          <w:lang w:eastAsia="en-US"/>
        </w:rPr>
        <w:t>Company</w:t>
      </w:r>
      <w:r w:rsidR="00CB2A8F" w:rsidRPr="00DA1BB7" w:rsidDel="00CB2A8F">
        <w:rPr>
          <w:sz w:val="21"/>
          <w:szCs w:val="21"/>
          <w:lang w:eastAsia="en-US"/>
        </w:rPr>
        <w:t xml:space="preserve"> </w:t>
      </w:r>
      <w:r w:rsidRPr="00DA1BB7">
        <w:rPr>
          <w:sz w:val="21"/>
          <w:szCs w:val="21"/>
          <w:lang w:eastAsia="en-US"/>
        </w:rPr>
        <w:t xml:space="preserve">to the </w:t>
      </w:r>
      <w:r w:rsidR="00231396" w:rsidRPr="00231396">
        <w:rPr>
          <w:sz w:val="21"/>
          <w:szCs w:val="21"/>
          <w:lang w:eastAsia="en-US"/>
        </w:rPr>
        <w:t>Recipient</w:t>
      </w:r>
      <w:r w:rsidR="00231396" w:rsidRPr="00DA1BB7">
        <w:rPr>
          <w:sz w:val="21"/>
          <w:szCs w:val="21"/>
          <w:lang w:eastAsia="en-US"/>
        </w:rPr>
        <w:t xml:space="preserve"> </w:t>
      </w:r>
      <w:r w:rsidRPr="00DA1BB7">
        <w:rPr>
          <w:sz w:val="21"/>
          <w:szCs w:val="21"/>
          <w:lang w:eastAsia="en-US"/>
        </w:rPr>
        <w:t xml:space="preserve">through no action or inaction of the </w:t>
      </w:r>
      <w:r w:rsidR="00231396" w:rsidRPr="00231396">
        <w:rPr>
          <w:sz w:val="21"/>
          <w:szCs w:val="21"/>
          <w:lang w:eastAsia="en-US"/>
        </w:rPr>
        <w:t>Recipient</w:t>
      </w:r>
      <w:r w:rsidR="00231396" w:rsidRPr="00DA1BB7">
        <w:rPr>
          <w:sz w:val="21"/>
          <w:szCs w:val="21"/>
          <w:lang w:eastAsia="en-US"/>
        </w:rPr>
        <w:t xml:space="preserve"> </w:t>
      </w:r>
      <w:r w:rsidR="00CC403D" w:rsidRPr="00DA1BB7">
        <w:rPr>
          <w:sz w:val="21"/>
          <w:szCs w:val="21"/>
          <w:lang w:eastAsia="en-US"/>
        </w:rPr>
        <w:t>in breach of this Agreement</w:t>
      </w:r>
      <w:r w:rsidRPr="00DA1BB7">
        <w:rPr>
          <w:sz w:val="21"/>
          <w:szCs w:val="21"/>
          <w:lang w:eastAsia="en-US"/>
        </w:rPr>
        <w:t xml:space="preserve">; (iii) is already in the possession of the </w:t>
      </w:r>
      <w:r w:rsidR="00231396" w:rsidRPr="00231396">
        <w:rPr>
          <w:sz w:val="21"/>
          <w:szCs w:val="21"/>
          <w:lang w:eastAsia="en-US"/>
        </w:rPr>
        <w:t>Recipient</w:t>
      </w:r>
      <w:r w:rsidR="00231396" w:rsidRPr="00DA1BB7">
        <w:rPr>
          <w:sz w:val="21"/>
          <w:szCs w:val="21"/>
          <w:lang w:eastAsia="en-US"/>
        </w:rPr>
        <w:t xml:space="preserve"> </w:t>
      </w:r>
      <w:r w:rsidRPr="00DA1BB7">
        <w:rPr>
          <w:sz w:val="21"/>
          <w:szCs w:val="21"/>
          <w:lang w:eastAsia="en-US"/>
        </w:rPr>
        <w:t xml:space="preserve">at the time of disclosure by the </w:t>
      </w:r>
      <w:r w:rsidR="00231396">
        <w:rPr>
          <w:sz w:val="21"/>
          <w:szCs w:val="21"/>
          <w:lang w:eastAsia="en-US"/>
        </w:rPr>
        <w:t>Company</w:t>
      </w:r>
      <w:r w:rsidRPr="00DA1BB7">
        <w:rPr>
          <w:sz w:val="21"/>
          <w:szCs w:val="21"/>
          <w:lang w:eastAsia="en-US"/>
        </w:rPr>
        <w:t xml:space="preserve"> as shown by the </w:t>
      </w:r>
      <w:r w:rsidR="00231396" w:rsidRPr="00231396">
        <w:rPr>
          <w:sz w:val="21"/>
          <w:szCs w:val="21"/>
          <w:lang w:eastAsia="en-US"/>
        </w:rPr>
        <w:t>Recipient</w:t>
      </w:r>
      <w:r w:rsidR="00D677AE">
        <w:rPr>
          <w:sz w:val="21"/>
          <w:szCs w:val="21"/>
          <w:lang w:eastAsia="en-US"/>
        </w:rPr>
        <w:t>’s</w:t>
      </w:r>
      <w:r w:rsidRPr="00DA1BB7">
        <w:rPr>
          <w:sz w:val="21"/>
          <w:szCs w:val="21"/>
          <w:lang w:eastAsia="en-US"/>
        </w:rPr>
        <w:t xml:space="preserve"> records immediately prior to the time of disclosure</w:t>
      </w:r>
      <w:r w:rsidR="00D677AE">
        <w:rPr>
          <w:sz w:val="21"/>
          <w:szCs w:val="21"/>
          <w:lang w:eastAsia="en-US"/>
        </w:rPr>
        <w:t xml:space="preserve"> and is free of any obligation </w:t>
      </w:r>
      <w:r w:rsidR="007F5F1F">
        <w:rPr>
          <w:sz w:val="21"/>
          <w:szCs w:val="21"/>
          <w:lang w:eastAsia="en-US"/>
        </w:rPr>
        <w:t xml:space="preserve">of </w:t>
      </w:r>
      <w:r w:rsidR="00916D43">
        <w:rPr>
          <w:sz w:val="21"/>
          <w:szCs w:val="21"/>
          <w:lang w:eastAsia="en-US"/>
        </w:rPr>
        <w:t>confidentiality and/or non-use</w:t>
      </w:r>
      <w:r w:rsidRPr="00DA1BB7">
        <w:rPr>
          <w:sz w:val="21"/>
          <w:szCs w:val="21"/>
          <w:lang w:eastAsia="en-US"/>
        </w:rPr>
        <w:t xml:space="preserve">; </w:t>
      </w:r>
      <w:r w:rsidR="000F74D9" w:rsidRPr="00DA1BB7">
        <w:rPr>
          <w:sz w:val="21"/>
          <w:szCs w:val="21"/>
          <w:lang w:eastAsia="en-US"/>
        </w:rPr>
        <w:t>(</w:t>
      </w:r>
      <w:r w:rsidR="00DA4E92">
        <w:rPr>
          <w:sz w:val="21"/>
          <w:szCs w:val="21"/>
          <w:lang w:eastAsia="en-US"/>
        </w:rPr>
        <w:t>i</w:t>
      </w:r>
      <w:r w:rsidR="000F74D9" w:rsidRPr="00DA1BB7">
        <w:rPr>
          <w:sz w:val="21"/>
          <w:szCs w:val="21"/>
          <w:lang w:eastAsia="en-US"/>
        </w:rPr>
        <w:t xml:space="preserve">v) was independently developed by the </w:t>
      </w:r>
      <w:r w:rsidR="008C7CBD" w:rsidRPr="00231396">
        <w:rPr>
          <w:sz w:val="21"/>
          <w:szCs w:val="21"/>
          <w:lang w:eastAsia="en-US"/>
        </w:rPr>
        <w:t>Recipient</w:t>
      </w:r>
      <w:r w:rsidR="008C7CBD" w:rsidRPr="00DA1BB7">
        <w:rPr>
          <w:sz w:val="21"/>
          <w:szCs w:val="21"/>
          <w:lang w:eastAsia="en-US"/>
        </w:rPr>
        <w:t xml:space="preserve"> </w:t>
      </w:r>
      <w:r w:rsidR="000F74D9" w:rsidRPr="00DA1BB7">
        <w:rPr>
          <w:sz w:val="21"/>
          <w:szCs w:val="21"/>
          <w:lang w:eastAsia="en-US"/>
        </w:rPr>
        <w:t xml:space="preserve">without </w:t>
      </w:r>
      <w:r w:rsidR="008C7CBD">
        <w:rPr>
          <w:sz w:val="21"/>
          <w:szCs w:val="21"/>
          <w:lang w:eastAsia="en-US"/>
        </w:rPr>
        <w:t xml:space="preserve">access to, </w:t>
      </w:r>
      <w:r w:rsidR="000F74D9" w:rsidRPr="00DA1BB7">
        <w:rPr>
          <w:sz w:val="21"/>
          <w:szCs w:val="21"/>
          <w:lang w:eastAsia="en-US"/>
        </w:rPr>
        <w:t>use</w:t>
      </w:r>
      <w:r w:rsidR="00CB2A8F" w:rsidRPr="00DA1BB7">
        <w:rPr>
          <w:sz w:val="21"/>
          <w:szCs w:val="21"/>
          <w:lang w:eastAsia="en-US"/>
        </w:rPr>
        <w:t xml:space="preserve"> </w:t>
      </w:r>
      <w:r w:rsidR="007D473A">
        <w:rPr>
          <w:sz w:val="21"/>
          <w:szCs w:val="21"/>
          <w:lang w:eastAsia="en-US"/>
        </w:rPr>
        <w:t xml:space="preserve">of </w:t>
      </w:r>
      <w:r w:rsidR="00CB2A8F" w:rsidRPr="00DA1BB7">
        <w:rPr>
          <w:sz w:val="21"/>
          <w:szCs w:val="21"/>
          <w:lang w:eastAsia="en-US"/>
        </w:rPr>
        <w:t>or reference to</w:t>
      </w:r>
      <w:r w:rsidR="000F74D9" w:rsidRPr="00DA1BB7">
        <w:rPr>
          <w:sz w:val="21"/>
          <w:szCs w:val="21"/>
          <w:lang w:eastAsia="en-US"/>
        </w:rPr>
        <w:t xml:space="preserve"> the Confidential information</w:t>
      </w:r>
      <w:r w:rsidR="00916D43">
        <w:rPr>
          <w:sz w:val="21"/>
          <w:szCs w:val="21"/>
          <w:lang w:eastAsia="en-US"/>
        </w:rPr>
        <w:t>]</w:t>
      </w:r>
      <w:r w:rsidR="00CC403D" w:rsidRPr="00DA1BB7">
        <w:rPr>
          <w:sz w:val="21"/>
          <w:szCs w:val="21"/>
          <w:lang w:eastAsia="en-US"/>
        </w:rPr>
        <w:t>.</w:t>
      </w:r>
      <w:r w:rsidR="000F020C" w:rsidRPr="00DA1BB7">
        <w:rPr>
          <w:sz w:val="21"/>
          <w:szCs w:val="21"/>
          <w:lang w:eastAsia="en-US"/>
        </w:rPr>
        <w:t xml:space="preserve"> Notwithstanding anything to the contrary contained in this Agreement, Confidential Information may be disclosed by the </w:t>
      </w:r>
      <w:r w:rsidR="008C7CBD" w:rsidRPr="00231396">
        <w:rPr>
          <w:sz w:val="21"/>
          <w:szCs w:val="21"/>
          <w:lang w:eastAsia="en-US"/>
        </w:rPr>
        <w:t>Recipient</w:t>
      </w:r>
      <w:r w:rsidR="008C7CBD" w:rsidRPr="00DA1BB7">
        <w:rPr>
          <w:sz w:val="21"/>
          <w:szCs w:val="21"/>
          <w:lang w:eastAsia="en-US"/>
        </w:rPr>
        <w:t xml:space="preserve"> </w:t>
      </w:r>
      <w:r w:rsidR="000F020C" w:rsidRPr="00DA1BB7">
        <w:rPr>
          <w:sz w:val="21"/>
          <w:szCs w:val="21"/>
          <w:lang w:eastAsia="en-US"/>
        </w:rPr>
        <w:t>only to the extent required by applicable law</w:t>
      </w:r>
      <w:r w:rsidRPr="00DA1BB7">
        <w:rPr>
          <w:sz w:val="21"/>
          <w:szCs w:val="21"/>
          <w:lang w:eastAsia="en-US"/>
        </w:rPr>
        <w:t xml:space="preserve">, provided that the </w:t>
      </w:r>
      <w:r w:rsidR="008C7CBD" w:rsidRPr="00231396">
        <w:rPr>
          <w:sz w:val="21"/>
          <w:szCs w:val="21"/>
          <w:lang w:eastAsia="en-US"/>
        </w:rPr>
        <w:t>Recipient</w:t>
      </w:r>
      <w:r w:rsidRPr="00DA1BB7">
        <w:rPr>
          <w:sz w:val="21"/>
          <w:szCs w:val="21"/>
          <w:lang w:eastAsia="en-US"/>
        </w:rPr>
        <w:t xml:space="preserve"> gives the </w:t>
      </w:r>
      <w:r w:rsidR="007751AC">
        <w:rPr>
          <w:sz w:val="21"/>
          <w:szCs w:val="21"/>
          <w:lang w:eastAsia="en-US"/>
        </w:rPr>
        <w:t>Company</w:t>
      </w:r>
      <w:r w:rsidR="00832961" w:rsidRPr="00DA1BB7">
        <w:rPr>
          <w:sz w:val="21"/>
          <w:szCs w:val="21"/>
          <w:lang w:eastAsia="en-US"/>
        </w:rPr>
        <w:t xml:space="preserve"> </w:t>
      </w:r>
      <w:r w:rsidRPr="00DA1BB7">
        <w:rPr>
          <w:sz w:val="21"/>
          <w:szCs w:val="21"/>
          <w:lang w:eastAsia="en-US"/>
        </w:rPr>
        <w:t>prompt written notice of such requirement prior to such disclosure and assistance in obtaining an order protecting the information from public disclosure.</w:t>
      </w:r>
      <w:r w:rsidR="00447CE4" w:rsidRPr="00DA1BB7">
        <w:rPr>
          <w:sz w:val="21"/>
          <w:szCs w:val="21"/>
          <w:lang w:eastAsia="en-US" w:bidi="ar-SA"/>
        </w:rPr>
        <w:t xml:space="preserve"> </w:t>
      </w:r>
      <w:r w:rsidR="00447CE4" w:rsidRPr="00DA1BB7">
        <w:rPr>
          <w:sz w:val="21"/>
          <w:szCs w:val="21"/>
          <w:lang w:eastAsia="en-US"/>
        </w:rPr>
        <w:t xml:space="preserve">If </w:t>
      </w:r>
      <w:r w:rsidR="005622AC" w:rsidRPr="00DA1BB7">
        <w:rPr>
          <w:sz w:val="21"/>
          <w:szCs w:val="21"/>
          <w:lang w:eastAsia="en-US"/>
        </w:rPr>
        <w:t xml:space="preserve">the </w:t>
      </w:r>
      <w:r w:rsidR="008C7CBD">
        <w:rPr>
          <w:sz w:val="21"/>
          <w:szCs w:val="21"/>
          <w:lang w:eastAsia="en-US"/>
        </w:rPr>
        <w:t>Company</w:t>
      </w:r>
      <w:r w:rsidR="005622AC" w:rsidRPr="00DA1BB7">
        <w:rPr>
          <w:sz w:val="21"/>
          <w:szCs w:val="21"/>
          <w:lang w:eastAsia="en-US"/>
        </w:rPr>
        <w:t xml:space="preserve"> </w:t>
      </w:r>
      <w:r w:rsidR="00447CE4" w:rsidRPr="00DA1BB7">
        <w:rPr>
          <w:sz w:val="21"/>
          <w:szCs w:val="21"/>
          <w:lang w:eastAsia="en-US"/>
        </w:rPr>
        <w:t xml:space="preserve">fails to obtain a protective order or other appropriate remedy, </w:t>
      </w:r>
      <w:r w:rsidR="00832961" w:rsidRPr="00DA1BB7">
        <w:rPr>
          <w:sz w:val="21"/>
          <w:szCs w:val="21"/>
          <w:lang w:eastAsia="en-US"/>
        </w:rPr>
        <w:t xml:space="preserve">the </w:t>
      </w:r>
      <w:r w:rsidR="008C7CBD" w:rsidRPr="00231396">
        <w:rPr>
          <w:sz w:val="21"/>
          <w:szCs w:val="21"/>
          <w:lang w:eastAsia="en-US"/>
        </w:rPr>
        <w:t>Recipient</w:t>
      </w:r>
      <w:r w:rsidR="008C7CBD" w:rsidRPr="00DA1BB7">
        <w:rPr>
          <w:sz w:val="21"/>
          <w:szCs w:val="21"/>
          <w:lang w:eastAsia="en-US"/>
        </w:rPr>
        <w:t xml:space="preserve"> </w:t>
      </w:r>
      <w:r w:rsidR="00447CE4" w:rsidRPr="00DA1BB7">
        <w:rPr>
          <w:sz w:val="21"/>
          <w:szCs w:val="21"/>
          <w:lang w:eastAsia="en-US"/>
        </w:rPr>
        <w:t>will furnish only that portion of the Confidential Information that is legally required to be disclosed.</w:t>
      </w:r>
    </w:p>
    <w:p w:rsidR="00DC4923" w:rsidRPr="00DA1BB7" w:rsidRDefault="00DC4923" w:rsidP="00792DC4">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t>Non-use and Non-disclosure</w:t>
      </w:r>
      <w:r w:rsidRPr="00DA1BB7">
        <w:rPr>
          <w:sz w:val="21"/>
          <w:szCs w:val="21"/>
          <w:lang w:eastAsia="en-US"/>
        </w:rPr>
        <w:t>.</w:t>
      </w:r>
      <w:proofErr w:type="gramEnd"/>
      <w:r w:rsidRPr="00DA1BB7">
        <w:rPr>
          <w:sz w:val="21"/>
          <w:szCs w:val="21"/>
          <w:lang w:eastAsia="en-US"/>
        </w:rPr>
        <w:t xml:space="preserve">  </w:t>
      </w:r>
      <w:r w:rsidR="008A43CE" w:rsidRPr="00DA1BB7">
        <w:rPr>
          <w:sz w:val="21"/>
          <w:szCs w:val="21"/>
          <w:lang w:eastAsia="en-US"/>
        </w:rPr>
        <w:t xml:space="preserve">The </w:t>
      </w:r>
      <w:r w:rsidR="008C7CBD" w:rsidRPr="00231396">
        <w:rPr>
          <w:sz w:val="21"/>
          <w:szCs w:val="21"/>
          <w:lang w:eastAsia="en-US"/>
        </w:rPr>
        <w:t>Recipient</w:t>
      </w:r>
      <w:r w:rsidR="008C7CBD" w:rsidRPr="00DA1BB7">
        <w:rPr>
          <w:sz w:val="21"/>
          <w:szCs w:val="21"/>
          <w:lang w:eastAsia="en-US"/>
        </w:rPr>
        <w:t xml:space="preserve"> </w:t>
      </w:r>
      <w:r w:rsidR="001754C8" w:rsidRPr="00DA1BB7">
        <w:rPr>
          <w:sz w:val="21"/>
          <w:szCs w:val="21"/>
          <w:lang w:eastAsia="en-US"/>
        </w:rPr>
        <w:t>shall</w:t>
      </w:r>
      <w:r w:rsidRPr="00DA1BB7">
        <w:rPr>
          <w:sz w:val="21"/>
          <w:szCs w:val="21"/>
          <w:lang w:eastAsia="en-US"/>
        </w:rPr>
        <w:t xml:space="preserve"> </w:t>
      </w:r>
      <w:r w:rsidR="00B5000A" w:rsidRPr="00DA1BB7">
        <w:rPr>
          <w:sz w:val="21"/>
          <w:szCs w:val="21"/>
          <w:lang w:eastAsia="en-US"/>
        </w:rPr>
        <w:t xml:space="preserve">(i) </w:t>
      </w:r>
      <w:r w:rsidRPr="00DA1BB7">
        <w:rPr>
          <w:sz w:val="21"/>
          <w:szCs w:val="21"/>
          <w:lang w:eastAsia="en-US"/>
        </w:rPr>
        <w:t>use Confidential Information only for evaluating or performing the Purpose</w:t>
      </w:r>
      <w:r w:rsidR="00B5000A" w:rsidRPr="00DA1BB7">
        <w:rPr>
          <w:sz w:val="21"/>
          <w:szCs w:val="21"/>
          <w:lang w:eastAsia="en-US"/>
        </w:rPr>
        <w:t>, and</w:t>
      </w:r>
      <w:r w:rsidR="00035C77" w:rsidRPr="00DA1BB7">
        <w:rPr>
          <w:sz w:val="21"/>
          <w:szCs w:val="21"/>
          <w:lang w:eastAsia="en-US"/>
        </w:rPr>
        <w:t xml:space="preserve"> </w:t>
      </w:r>
      <w:r w:rsidR="00B5000A" w:rsidRPr="00DA1BB7">
        <w:rPr>
          <w:sz w:val="21"/>
          <w:szCs w:val="21"/>
          <w:lang w:eastAsia="en-US"/>
        </w:rPr>
        <w:t>(ii)</w:t>
      </w:r>
      <w:r w:rsidR="008A43CE" w:rsidRPr="00DA1BB7">
        <w:rPr>
          <w:sz w:val="21"/>
          <w:szCs w:val="21"/>
          <w:lang w:eastAsia="en-US"/>
        </w:rPr>
        <w:t xml:space="preserve"> not</w:t>
      </w:r>
      <w:r w:rsidR="001754C8" w:rsidRPr="00DA1BB7">
        <w:rPr>
          <w:sz w:val="21"/>
          <w:szCs w:val="21"/>
          <w:lang w:eastAsia="en-US"/>
        </w:rPr>
        <w:t xml:space="preserve"> </w:t>
      </w:r>
      <w:r w:rsidRPr="00DA1BB7">
        <w:rPr>
          <w:sz w:val="21"/>
          <w:szCs w:val="21"/>
          <w:lang w:eastAsia="en-US"/>
        </w:rPr>
        <w:t xml:space="preserve">disclose any Confidential Information to third parties or to </w:t>
      </w:r>
      <w:r w:rsidR="00FA72DF" w:rsidRPr="00DA1BB7">
        <w:rPr>
          <w:sz w:val="21"/>
          <w:szCs w:val="21"/>
          <w:lang w:eastAsia="en-US"/>
        </w:rPr>
        <w:t>its</w:t>
      </w:r>
      <w:r w:rsidRPr="00DA1BB7">
        <w:rPr>
          <w:sz w:val="21"/>
          <w:szCs w:val="21"/>
          <w:lang w:eastAsia="en-US"/>
        </w:rPr>
        <w:t xml:space="preserve"> employees and consultants, except </w:t>
      </w:r>
      <w:r w:rsidR="00E36557">
        <w:rPr>
          <w:sz w:val="21"/>
          <w:szCs w:val="21"/>
          <w:lang w:eastAsia="en-US"/>
        </w:rPr>
        <w:t xml:space="preserve">only </w:t>
      </w:r>
      <w:r w:rsidRPr="00DA1BB7">
        <w:rPr>
          <w:sz w:val="21"/>
          <w:szCs w:val="21"/>
          <w:lang w:eastAsia="en-US"/>
        </w:rPr>
        <w:t xml:space="preserve">to those employees and consultants of the </w:t>
      </w:r>
      <w:r w:rsidR="00792DC4" w:rsidRPr="00231396">
        <w:rPr>
          <w:sz w:val="21"/>
          <w:szCs w:val="21"/>
          <w:lang w:eastAsia="en-US"/>
        </w:rPr>
        <w:t>Recipient</w:t>
      </w:r>
      <w:r w:rsidR="00792DC4" w:rsidRPr="00DA1BB7">
        <w:rPr>
          <w:sz w:val="21"/>
          <w:szCs w:val="21"/>
          <w:lang w:eastAsia="en-US"/>
        </w:rPr>
        <w:t xml:space="preserve"> </w:t>
      </w:r>
      <w:r w:rsidRPr="00DA1BB7">
        <w:rPr>
          <w:sz w:val="21"/>
          <w:szCs w:val="21"/>
          <w:lang w:eastAsia="en-US"/>
        </w:rPr>
        <w:t xml:space="preserve">or of its wholly-owned subsidiaries who are required to have the information and who have signed a non-use and non-disclosure agreement </w:t>
      </w:r>
      <w:r w:rsidR="00E36557">
        <w:rPr>
          <w:sz w:val="21"/>
          <w:szCs w:val="21"/>
          <w:lang w:eastAsia="en-US"/>
        </w:rPr>
        <w:t>on terms no less stringent than</w:t>
      </w:r>
      <w:r w:rsidR="00E36557" w:rsidRPr="00DA1BB7">
        <w:rPr>
          <w:sz w:val="21"/>
          <w:szCs w:val="21"/>
          <w:lang w:eastAsia="en-US"/>
        </w:rPr>
        <w:t xml:space="preserve"> </w:t>
      </w:r>
      <w:r w:rsidRPr="00DA1BB7">
        <w:rPr>
          <w:sz w:val="21"/>
          <w:szCs w:val="21"/>
          <w:lang w:eastAsia="en-US"/>
        </w:rPr>
        <w:t>the provisions hereof, prior to receipt of Confidential Information</w:t>
      </w:r>
      <w:r w:rsidR="00FB3E46" w:rsidRPr="00DA1BB7">
        <w:rPr>
          <w:sz w:val="21"/>
          <w:szCs w:val="21"/>
          <w:lang w:eastAsia="en-US"/>
        </w:rPr>
        <w:t xml:space="preserve"> (“</w:t>
      </w:r>
      <w:r w:rsidR="00FB3E46" w:rsidRPr="00DA1BB7">
        <w:rPr>
          <w:b/>
          <w:bCs/>
          <w:sz w:val="21"/>
          <w:szCs w:val="21"/>
          <w:lang w:eastAsia="en-US"/>
        </w:rPr>
        <w:t>Representative</w:t>
      </w:r>
      <w:r w:rsidR="00FB3E46" w:rsidRPr="00DA1BB7">
        <w:rPr>
          <w:sz w:val="21"/>
          <w:szCs w:val="21"/>
          <w:lang w:eastAsia="en-US"/>
        </w:rPr>
        <w:t>”)</w:t>
      </w:r>
      <w:r w:rsidR="008C7CBD">
        <w:rPr>
          <w:sz w:val="21"/>
          <w:szCs w:val="21"/>
          <w:lang w:eastAsia="en-US"/>
        </w:rPr>
        <w:t xml:space="preserve">. </w:t>
      </w:r>
      <w:r w:rsidR="00FB3E46" w:rsidRPr="00DA1BB7">
        <w:rPr>
          <w:sz w:val="21"/>
          <w:szCs w:val="21"/>
          <w:lang w:eastAsia="en-US"/>
        </w:rPr>
        <w:t xml:space="preserve">A breach of this Agreement by a Representative or the failure of a Representative to comply with the obligations of </w:t>
      </w:r>
      <w:r w:rsidR="005A2E29" w:rsidRPr="00DA1BB7">
        <w:rPr>
          <w:sz w:val="21"/>
          <w:szCs w:val="21"/>
          <w:lang w:eastAsia="en-US"/>
        </w:rPr>
        <w:t xml:space="preserve">the </w:t>
      </w:r>
      <w:r w:rsidR="008C7CBD" w:rsidRPr="00231396">
        <w:rPr>
          <w:sz w:val="21"/>
          <w:szCs w:val="21"/>
          <w:lang w:eastAsia="en-US"/>
        </w:rPr>
        <w:t>Recipient</w:t>
      </w:r>
      <w:r w:rsidR="00FB3E46" w:rsidRPr="00DA1BB7">
        <w:rPr>
          <w:sz w:val="21"/>
          <w:szCs w:val="21"/>
          <w:lang w:eastAsia="en-US"/>
        </w:rPr>
        <w:t xml:space="preserve"> hereunder shall be deemed to be a breach of this Agreement by </w:t>
      </w:r>
      <w:r w:rsidR="008C7CBD" w:rsidRPr="00231396">
        <w:rPr>
          <w:sz w:val="21"/>
          <w:szCs w:val="21"/>
          <w:lang w:eastAsia="en-US"/>
        </w:rPr>
        <w:t>Recipient</w:t>
      </w:r>
      <w:r w:rsidR="00792DC4">
        <w:rPr>
          <w:sz w:val="21"/>
          <w:szCs w:val="21"/>
          <w:lang w:eastAsia="en-US"/>
        </w:rPr>
        <w:t>, whether the Representative was then in the employ of or engaged by the Recipient or not</w:t>
      </w:r>
      <w:r w:rsidR="00FB3E46" w:rsidRPr="00DA1BB7">
        <w:rPr>
          <w:sz w:val="21"/>
          <w:szCs w:val="21"/>
          <w:lang w:eastAsia="en-US"/>
        </w:rPr>
        <w:t xml:space="preserve">. </w:t>
      </w:r>
      <w:r w:rsidR="00B5000A" w:rsidRPr="00DA1BB7">
        <w:rPr>
          <w:sz w:val="21"/>
          <w:szCs w:val="21"/>
          <w:lang w:eastAsia="en-US"/>
        </w:rPr>
        <w:t xml:space="preserve">The </w:t>
      </w:r>
      <w:r w:rsidR="00792DC4" w:rsidRPr="00231396">
        <w:rPr>
          <w:sz w:val="21"/>
          <w:szCs w:val="21"/>
          <w:lang w:eastAsia="en-US"/>
        </w:rPr>
        <w:t>Recipient</w:t>
      </w:r>
      <w:r w:rsidR="00792DC4" w:rsidRPr="00DA1BB7" w:rsidDel="00792DC4">
        <w:rPr>
          <w:sz w:val="21"/>
          <w:szCs w:val="21"/>
          <w:lang w:eastAsia="en-US"/>
        </w:rPr>
        <w:t xml:space="preserve"> </w:t>
      </w:r>
      <w:r w:rsidRPr="00DA1BB7">
        <w:rPr>
          <w:sz w:val="21"/>
          <w:szCs w:val="21"/>
          <w:lang w:eastAsia="en-US"/>
        </w:rPr>
        <w:t xml:space="preserve">shall </w:t>
      </w:r>
      <w:r w:rsidR="00B5000A" w:rsidRPr="00DA1BB7">
        <w:rPr>
          <w:sz w:val="21"/>
          <w:szCs w:val="21"/>
          <w:lang w:eastAsia="en-US"/>
        </w:rPr>
        <w:t xml:space="preserve">not </w:t>
      </w:r>
      <w:r w:rsidRPr="00DA1BB7">
        <w:rPr>
          <w:sz w:val="21"/>
          <w:szCs w:val="21"/>
          <w:lang w:eastAsia="en-US"/>
        </w:rPr>
        <w:t xml:space="preserve">reverse engineer, disassemble or decompile any prototypes, software or other tangible objects which embody the Confidential Information. </w:t>
      </w:r>
      <w:r w:rsidR="004E3617" w:rsidRPr="00DA1BB7">
        <w:rPr>
          <w:sz w:val="21"/>
          <w:szCs w:val="21"/>
          <w:lang w:eastAsia="en-US"/>
        </w:rPr>
        <w:t xml:space="preserve">The </w:t>
      </w:r>
      <w:r w:rsidR="00D76D0D" w:rsidRPr="00231396">
        <w:rPr>
          <w:sz w:val="21"/>
          <w:szCs w:val="21"/>
          <w:lang w:eastAsia="en-US"/>
        </w:rPr>
        <w:t>Recipient</w:t>
      </w:r>
      <w:r w:rsidR="00D76D0D" w:rsidRPr="00DA1BB7">
        <w:rPr>
          <w:sz w:val="21"/>
          <w:szCs w:val="21"/>
          <w:lang w:eastAsia="en-US"/>
        </w:rPr>
        <w:t xml:space="preserve"> </w:t>
      </w:r>
      <w:r w:rsidRPr="00DA1BB7">
        <w:rPr>
          <w:sz w:val="21"/>
          <w:szCs w:val="21"/>
          <w:lang w:eastAsia="en-US"/>
        </w:rPr>
        <w:t>will</w:t>
      </w:r>
      <w:r w:rsidR="004E3617" w:rsidRPr="00DA1BB7">
        <w:rPr>
          <w:sz w:val="21"/>
          <w:szCs w:val="21"/>
          <w:lang w:eastAsia="en-US"/>
        </w:rPr>
        <w:t xml:space="preserve"> not</w:t>
      </w:r>
      <w:r w:rsidRPr="00DA1BB7">
        <w:rPr>
          <w:sz w:val="21"/>
          <w:szCs w:val="21"/>
          <w:lang w:eastAsia="en-US"/>
        </w:rPr>
        <w:t xml:space="preserve"> export or re-export or otherwise transmit, directly or indirectly, any Confidential Information</w:t>
      </w:r>
      <w:r w:rsidR="004E3617" w:rsidRPr="00DA1BB7">
        <w:rPr>
          <w:sz w:val="21"/>
          <w:szCs w:val="21"/>
          <w:lang w:eastAsia="en-US"/>
        </w:rPr>
        <w:t>,</w:t>
      </w:r>
      <w:r w:rsidRPr="00DA1BB7">
        <w:rPr>
          <w:sz w:val="21"/>
          <w:szCs w:val="21"/>
          <w:lang w:eastAsia="en-US"/>
        </w:rPr>
        <w:t xml:space="preserve"> except with the applicable government export approvals or export permits.</w:t>
      </w:r>
    </w:p>
    <w:p w:rsidR="00DC4923" w:rsidRPr="00DA1BB7" w:rsidRDefault="00DC4923" w:rsidP="00D76D0D">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t>Maintenance of Confidentiality</w:t>
      </w:r>
      <w:r w:rsidRPr="00DA1BB7">
        <w:rPr>
          <w:sz w:val="21"/>
          <w:szCs w:val="21"/>
          <w:lang w:eastAsia="en-US"/>
        </w:rPr>
        <w:t>.</w:t>
      </w:r>
      <w:proofErr w:type="gramEnd"/>
      <w:r w:rsidRPr="00DA1BB7">
        <w:rPr>
          <w:sz w:val="21"/>
          <w:szCs w:val="21"/>
          <w:lang w:eastAsia="en-US"/>
        </w:rPr>
        <w:t xml:space="preserve">  </w:t>
      </w:r>
      <w:r w:rsidR="004E3617" w:rsidRPr="00DA1BB7">
        <w:rPr>
          <w:sz w:val="21"/>
          <w:szCs w:val="21"/>
          <w:lang w:eastAsia="en-US"/>
        </w:rPr>
        <w:t xml:space="preserve">The </w:t>
      </w:r>
      <w:r w:rsidR="00D76D0D" w:rsidRPr="00231396">
        <w:rPr>
          <w:sz w:val="21"/>
          <w:szCs w:val="21"/>
          <w:lang w:eastAsia="en-US"/>
        </w:rPr>
        <w:t>Recipient</w:t>
      </w:r>
      <w:r w:rsidR="00D76D0D" w:rsidRPr="00DA1BB7">
        <w:rPr>
          <w:sz w:val="21"/>
          <w:szCs w:val="21"/>
          <w:lang w:eastAsia="en-US"/>
        </w:rPr>
        <w:t xml:space="preserve"> </w:t>
      </w:r>
      <w:r w:rsidRPr="00DA1BB7">
        <w:rPr>
          <w:sz w:val="21"/>
          <w:szCs w:val="21"/>
          <w:lang w:eastAsia="en-US"/>
        </w:rPr>
        <w:t>shall take reasonable measures to protect the confidentiality of and avoid unauthorized use of the Confidential Information</w:t>
      </w:r>
      <w:r w:rsidR="00631A6D" w:rsidRPr="00DA1BB7">
        <w:rPr>
          <w:sz w:val="21"/>
          <w:szCs w:val="21"/>
          <w:lang w:eastAsia="en-US"/>
        </w:rPr>
        <w:t>, including at least those measures that it utilizes to protect its own highly confidential information</w:t>
      </w:r>
      <w:r w:rsidRPr="00DA1BB7">
        <w:rPr>
          <w:sz w:val="21"/>
          <w:szCs w:val="21"/>
          <w:lang w:eastAsia="en-US"/>
        </w:rPr>
        <w:t xml:space="preserve">. </w:t>
      </w:r>
      <w:r w:rsidR="004E3617" w:rsidRPr="00DA1BB7">
        <w:rPr>
          <w:sz w:val="21"/>
          <w:szCs w:val="21"/>
          <w:lang w:eastAsia="en-US"/>
        </w:rPr>
        <w:t xml:space="preserve">The </w:t>
      </w:r>
      <w:r w:rsidR="00D76D0D" w:rsidRPr="00231396">
        <w:rPr>
          <w:sz w:val="21"/>
          <w:szCs w:val="21"/>
          <w:lang w:eastAsia="en-US"/>
        </w:rPr>
        <w:t>Recipient</w:t>
      </w:r>
      <w:r w:rsidR="00D76D0D" w:rsidRPr="00DA1BB7">
        <w:rPr>
          <w:sz w:val="21"/>
          <w:szCs w:val="21"/>
          <w:lang w:eastAsia="en-US"/>
        </w:rPr>
        <w:t xml:space="preserve"> </w:t>
      </w:r>
      <w:r w:rsidRPr="00DA1BB7">
        <w:rPr>
          <w:sz w:val="21"/>
          <w:szCs w:val="21"/>
          <w:lang w:eastAsia="en-US"/>
        </w:rPr>
        <w:t xml:space="preserve">shall </w:t>
      </w:r>
      <w:r w:rsidR="004E3617" w:rsidRPr="00DA1BB7">
        <w:rPr>
          <w:sz w:val="21"/>
          <w:szCs w:val="21"/>
          <w:lang w:eastAsia="en-US"/>
        </w:rPr>
        <w:t xml:space="preserve">not </w:t>
      </w:r>
      <w:r w:rsidRPr="00DA1BB7">
        <w:rPr>
          <w:sz w:val="21"/>
          <w:szCs w:val="21"/>
          <w:lang w:eastAsia="en-US"/>
        </w:rPr>
        <w:t xml:space="preserve">make any copies of the Confidential Information unless approved in writing by the </w:t>
      </w:r>
      <w:r w:rsidR="00D76D0D">
        <w:rPr>
          <w:sz w:val="21"/>
          <w:szCs w:val="21"/>
          <w:lang w:eastAsia="en-US"/>
        </w:rPr>
        <w:t>Company</w:t>
      </w:r>
      <w:r w:rsidRPr="00DA1BB7">
        <w:rPr>
          <w:sz w:val="21"/>
          <w:szCs w:val="21"/>
          <w:lang w:eastAsia="en-US"/>
        </w:rPr>
        <w:t xml:space="preserve">, and shall reproduce the </w:t>
      </w:r>
      <w:r w:rsidR="00D76D0D">
        <w:rPr>
          <w:sz w:val="21"/>
          <w:szCs w:val="21"/>
          <w:lang w:eastAsia="en-US"/>
        </w:rPr>
        <w:t>Company`s</w:t>
      </w:r>
      <w:r w:rsidRPr="00DA1BB7">
        <w:rPr>
          <w:sz w:val="21"/>
          <w:szCs w:val="21"/>
          <w:lang w:eastAsia="en-US"/>
        </w:rPr>
        <w:t xml:space="preserve"> proprietary rights notices on any such approved copies in the same manner in which such notices were set forth in or on the original. </w:t>
      </w:r>
      <w:r w:rsidR="004E3617" w:rsidRPr="00DA1BB7">
        <w:rPr>
          <w:sz w:val="21"/>
          <w:szCs w:val="21"/>
          <w:lang w:eastAsia="en-US"/>
        </w:rPr>
        <w:t xml:space="preserve">The </w:t>
      </w:r>
      <w:r w:rsidR="00D76D0D" w:rsidRPr="00231396">
        <w:rPr>
          <w:sz w:val="21"/>
          <w:szCs w:val="21"/>
          <w:lang w:eastAsia="en-US"/>
        </w:rPr>
        <w:t>Recipient</w:t>
      </w:r>
      <w:r w:rsidR="00D76D0D" w:rsidRPr="00DA1BB7">
        <w:rPr>
          <w:sz w:val="21"/>
          <w:szCs w:val="21"/>
          <w:lang w:eastAsia="en-US"/>
        </w:rPr>
        <w:t xml:space="preserve"> </w:t>
      </w:r>
      <w:r w:rsidRPr="00DA1BB7">
        <w:rPr>
          <w:sz w:val="21"/>
          <w:szCs w:val="21"/>
          <w:lang w:eastAsia="en-US"/>
        </w:rPr>
        <w:t xml:space="preserve">shall immediately notify in writing the </w:t>
      </w:r>
      <w:r w:rsidR="00D76D0D">
        <w:rPr>
          <w:sz w:val="21"/>
          <w:szCs w:val="21"/>
          <w:lang w:eastAsia="en-US"/>
        </w:rPr>
        <w:t>Company</w:t>
      </w:r>
      <w:r w:rsidRPr="00DA1BB7">
        <w:rPr>
          <w:sz w:val="21"/>
          <w:szCs w:val="21"/>
          <w:lang w:eastAsia="en-US"/>
        </w:rPr>
        <w:t xml:space="preserve"> in the event of any unauthorized use or disclosure of Confidential Information.</w:t>
      </w:r>
    </w:p>
    <w:p w:rsidR="00DC4923" w:rsidRPr="00DA1BB7" w:rsidRDefault="00DC4923" w:rsidP="00D76D0D">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No Warranty</w:t>
      </w:r>
      <w:r w:rsidR="006713B6">
        <w:rPr>
          <w:sz w:val="21"/>
          <w:szCs w:val="21"/>
          <w:lang w:eastAsia="en-US"/>
        </w:rPr>
        <w:t xml:space="preserve">. </w:t>
      </w:r>
      <w:r w:rsidRPr="00DA1BB7">
        <w:rPr>
          <w:sz w:val="21"/>
          <w:szCs w:val="21"/>
          <w:lang w:eastAsia="en-US"/>
        </w:rPr>
        <w:t xml:space="preserve">ALL CONFIDENTIAL INFORMATION IS PROVIDED “AS IS.” </w:t>
      </w:r>
      <w:r w:rsidR="007B4C5B" w:rsidRPr="00DA1BB7">
        <w:rPr>
          <w:sz w:val="21"/>
          <w:szCs w:val="21"/>
          <w:lang w:eastAsia="en-US"/>
        </w:rPr>
        <w:t xml:space="preserve">THE </w:t>
      </w:r>
      <w:r w:rsidR="00D76D0D">
        <w:rPr>
          <w:sz w:val="21"/>
          <w:szCs w:val="21"/>
          <w:lang w:eastAsia="en-US"/>
        </w:rPr>
        <w:t>Company</w:t>
      </w:r>
      <w:r w:rsidRPr="00DA1BB7">
        <w:rPr>
          <w:sz w:val="21"/>
          <w:szCs w:val="21"/>
          <w:lang w:eastAsia="en-US"/>
        </w:rPr>
        <w:t xml:space="preserve"> MAKES NO </w:t>
      </w:r>
      <w:proofErr w:type="gramStart"/>
      <w:r w:rsidRPr="00DA1BB7">
        <w:rPr>
          <w:sz w:val="21"/>
          <w:szCs w:val="21"/>
          <w:lang w:eastAsia="en-US"/>
        </w:rPr>
        <w:t>WARRANTIES,</w:t>
      </w:r>
      <w:proofErr w:type="gramEnd"/>
      <w:r w:rsidRPr="00DA1BB7">
        <w:rPr>
          <w:sz w:val="21"/>
          <w:szCs w:val="21"/>
          <w:lang w:eastAsia="en-US"/>
        </w:rPr>
        <w:t xml:space="preserve"> EXPRESS, IMPLIED OR OTHERWISE, REGARDING ITS ACCURACY, COMPLETENESS OR PERFORMANCE, except that it has the right to disclose its Confidential Information to the </w:t>
      </w:r>
      <w:r w:rsidR="00D76D0D" w:rsidRPr="00231396">
        <w:rPr>
          <w:sz w:val="21"/>
          <w:szCs w:val="21"/>
          <w:lang w:eastAsia="en-US"/>
        </w:rPr>
        <w:t>Recipient</w:t>
      </w:r>
      <w:r w:rsidRPr="00DA1BB7">
        <w:rPr>
          <w:sz w:val="21"/>
          <w:szCs w:val="21"/>
          <w:lang w:eastAsia="en-US"/>
        </w:rPr>
        <w:t xml:space="preserve">. </w:t>
      </w:r>
    </w:p>
    <w:p w:rsidR="00EF6DC8" w:rsidRPr="00DA1BB7" w:rsidRDefault="00DC4923" w:rsidP="00312624">
      <w:pPr>
        <w:pStyle w:val="Heading1"/>
        <w:keepNext w:val="0"/>
        <w:keepLines w:val="0"/>
        <w:tabs>
          <w:tab w:val="num" w:pos="1080"/>
        </w:tabs>
        <w:ind w:left="0" w:firstLine="720"/>
        <w:jc w:val="both"/>
        <w:rPr>
          <w:sz w:val="21"/>
          <w:szCs w:val="21"/>
        </w:rPr>
      </w:pPr>
      <w:proofErr w:type="gramStart"/>
      <w:r w:rsidRPr="00DA1BB7">
        <w:rPr>
          <w:sz w:val="21"/>
          <w:szCs w:val="21"/>
          <w:u w:val="single"/>
          <w:lang w:eastAsia="en-US"/>
        </w:rPr>
        <w:t>Return of Materials</w:t>
      </w:r>
      <w:r w:rsidRPr="00DA1BB7">
        <w:rPr>
          <w:sz w:val="21"/>
          <w:szCs w:val="21"/>
          <w:lang w:eastAsia="en-US"/>
        </w:rPr>
        <w:t>.</w:t>
      </w:r>
      <w:proofErr w:type="gramEnd"/>
      <w:r w:rsidR="005D09C7" w:rsidRPr="00DA1BB7">
        <w:rPr>
          <w:sz w:val="21"/>
          <w:szCs w:val="21"/>
        </w:rPr>
        <w:t xml:space="preserve"> </w:t>
      </w:r>
      <w:r w:rsidR="004331ED" w:rsidRPr="00DA1BB7">
        <w:rPr>
          <w:sz w:val="21"/>
          <w:szCs w:val="21"/>
        </w:rPr>
        <w:t xml:space="preserve">Upon termination of this Agreement, or earlier if at any time the </w:t>
      </w:r>
      <w:r w:rsidR="00D76D0D">
        <w:rPr>
          <w:sz w:val="21"/>
          <w:szCs w:val="21"/>
        </w:rPr>
        <w:t>Company</w:t>
      </w:r>
      <w:r w:rsidR="00EF6DC8" w:rsidRPr="00DA1BB7">
        <w:rPr>
          <w:sz w:val="21"/>
          <w:szCs w:val="21"/>
        </w:rPr>
        <w:t xml:space="preserve"> </w:t>
      </w:r>
      <w:r w:rsidR="004331ED" w:rsidRPr="00DA1BB7">
        <w:rPr>
          <w:sz w:val="21"/>
          <w:szCs w:val="21"/>
        </w:rPr>
        <w:t xml:space="preserve">so requests, </w:t>
      </w:r>
      <w:r w:rsidR="00EF6DC8" w:rsidRPr="00DA1BB7">
        <w:rPr>
          <w:sz w:val="21"/>
          <w:szCs w:val="21"/>
          <w:lang w:eastAsia="en-US"/>
        </w:rPr>
        <w:t xml:space="preserve">the </w:t>
      </w:r>
      <w:r w:rsidR="00D76D0D" w:rsidRPr="00231396">
        <w:rPr>
          <w:sz w:val="21"/>
          <w:szCs w:val="21"/>
          <w:lang w:eastAsia="en-US"/>
        </w:rPr>
        <w:t>Recipient</w:t>
      </w:r>
      <w:r w:rsidR="00D76D0D" w:rsidRPr="00DA1BB7">
        <w:rPr>
          <w:sz w:val="21"/>
          <w:szCs w:val="21"/>
        </w:rPr>
        <w:t xml:space="preserve"> </w:t>
      </w:r>
      <w:r w:rsidR="004331ED" w:rsidRPr="00DA1BB7">
        <w:rPr>
          <w:sz w:val="21"/>
          <w:szCs w:val="21"/>
        </w:rPr>
        <w:t>promptly shall: (a) discontinue any use of C</w:t>
      </w:r>
      <w:r w:rsidR="00D914E4" w:rsidRPr="00DA1BB7">
        <w:rPr>
          <w:sz w:val="21"/>
          <w:szCs w:val="21"/>
        </w:rPr>
        <w:t>onfidential Information,</w:t>
      </w:r>
      <w:r w:rsidR="004331ED" w:rsidRPr="00DA1BB7">
        <w:rPr>
          <w:sz w:val="21"/>
          <w:szCs w:val="21"/>
        </w:rPr>
        <w:t xml:space="preserve"> and (b) at the </w:t>
      </w:r>
      <w:r w:rsidR="004331ED" w:rsidRPr="00DA1BB7">
        <w:rPr>
          <w:sz w:val="21"/>
          <w:szCs w:val="21"/>
        </w:rPr>
        <w:lastRenderedPageBreak/>
        <w:t xml:space="preserve">election of the </w:t>
      </w:r>
      <w:r w:rsidR="00312624">
        <w:rPr>
          <w:sz w:val="21"/>
          <w:szCs w:val="21"/>
          <w:lang w:eastAsia="en-US"/>
        </w:rPr>
        <w:t>Company</w:t>
      </w:r>
      <w:r w:rsidR="00D914E4" w:rsidRPr="00DA1BB7">
        <w:rPr>
          <w:sz w:val="21"/>
          <w:szCs w:val="21"/>
          <w:lang w:eastAsia="en-US"/>
        </w:rPr>
        <w:t>,</w:t>
      </w:r>
      <w:r w:rsidR="00EF6DC8" w:rsidRPr="00DA1BB7">
        <w:rPr>
          <w:sz w:val="21"/>
          <w:szCs w:val="21"/>
          <w:lang w:eastAsia="en-US"/>
        </w:rPr>
        <w:t xml:space="preserve"> </w:t>
      </w:r>
      <w:r w:rsidR="004331ED" w:rsidRPr="00DA1BB7">
        <w:rPr>
          <w:sz w:val="21"/>
          <w:szCs w:val="21"/>
        </w:rPr>
        <w:t xml:space="preserve">either deliver to </w:t>
      </w:r>
      <w:r w:rsidR="00312624">
        <w:rPr>
          <w:sz w:val="21"/>
          <w:szCs w:val="21"/>
        </w:rPr>
        <w:t>Company</w:t>
      </w:r>
      <w:r w:rsidR="004331ED" w:rsidRPr="00DA1BB7">
        <w:rPr>
          <w:sz w:val="21"/>
          <w:szCs w:val="21"/>
        </w:rPr>
        <w:t xml:space="preserve"> all materials that contain Confidential Information </w:t>
      </w:r>
      <w:bookmarkStart w:id="0" w:name="OLE_LINK1"/>
      <w:r w:rsidR="004331ED" w:rsidRPr="00DA1BB7">
        <w:rPr>
          <w:sz w:val="21"/>
          <w:szCs w:val="21"/>
        </w:rPr>
        <w:t xml:space="preserve">in its possession or in the possession of any Representative </w:t>
      </w:r>
      <w:bookmarkEnd w:id="0"/>
      <w:r w:rsidR="004331ED" w:rsidRPr="00DA1BB7">
        <w:rPr>
          <w:sz w:val="21"/>
          <w:szCs w:val="21"/>
        </w:rPr>
        <w:t>or erase or destroy any Confidential Information in its possession or in the possession of any Representative.</w:t>
      </w:r>
    </w:p>
    <w:p w:rsidR="00F755DE" w:rsidRPr="00DA1BB7" w:rsidRDefault="00DC4923" w:rsidP="004928E8">
      <w:pPr>
        <w:pStyle w:val="Heading1"/>
        <w:keepNext w:val="0"/>
        <w:keepLines w:val="0"/>
        <w:tabs>
          <w:tab w:val="num" w:pos="1080"/>
        </w:tabs>
        <w:ind w:left="0" w:firstLine="720"/>
        <w:jc w:val="both"/>
        <w:rPr>
          <w:sz w:val="21"/>
          <w:szCs w:val="21"/>
          <w:lang w:eastAsia="en-US"/>
        </w:rPr>
      </w:pPr>
      <w:r w:rsidRPr="00DA1BB7">
        <w:rPr>
          <w:sz w:val="21"/>
          <w:szCs w:val="21"/>
          <w:u w:val="single"/>
          <w:lang w:eastAsia="en-US"/>
        </w:rPr>
        <w:t>No License</w:t>
      </w:r>
      <w:r w:rsidRPr="00DA1BB7">
        <w:rPr>
          <w:sz w:val="21"/>
          <w:szCs w:val="21"/>
          <w:lang w:eastAsia="en-US"/>
        </w:rPr>
        <w:t xml:space="preserve">.  </w:t>
      </w:r>
      <w:r w:rsidR="00885E9B" w:rsidRPr="00DA1BB7">
        <w:rPr>
          <w:sz w:val="21"/>
          <w:szCs w:val="21"/>
          <w:lang w:eastAsia="en-US"/>
        </w:rPr>
        <w:t xml:space="preserve">Confidential Information has been and will be provided to </w:t>
      </w:r>
      <w:r w:rsidR="00D357A2" w:rsidRPr="00DA1BB7">
        <w:rPr>
          <w:sz w:val="21"/>
          <w:szCs w:val="21"/>
          <w:lang w:eastAsia="en-US"/>
        </w:rPr>
        <w:t xml:space="preserve">the </w:t>
      </w:r>
      <w:r w:rsidR="00312624" w:rsidRPr="00231396">
        <w:rPr>
          <w:sz w:val="21"/>
          <w:szCs w:val="21"/>
          <w:lang w:eastAsia="en-US"/>
        </w:rPr>
        <w:t>Recipient</w:t>
      </w:r>
      <w:r w:rsidR="00312624" w:rsidRPr="00DA1BB7">
        <w:rPr>
          <w:sz w:val="21"/>
          <w:szCs w:val="21"/>
          <w:lang w:eastAsia="en-US"/>
        </w:rPr>
        <w:t xml:space="preserve"> </w:t>
      </w:r>
      <w:r w:rsidR="00885E9B" w:rsidRPr="00DA1BB7">
        <w:rPr>
          <w:sz w:val="21"/>
          <w:szCs w:val="21"/>
          <w:lang w:eastAsia="en-US"/>
        </w:rPr>
        <w:t xml:space="preserve">by </w:t>
      </w:r>
      <w:r w:rsidR="00D357A2" w:rsidRPr="00DA1BB7">
        <w:rPr>
          <w:sz w:val="21"/>
          <w:szCs w:val="21"/>
          <w:lang w:eastAsia="en-US"/>
        </w:rPr>
        <w:t xml:space="preserve">the </w:t>
      </w:r>
      <w:r w:rsidR="00312624">
        <w:rPr>
          <w:sz w:val="21"/>
          <w:szCs w:val="21"/>
          <w:lang w:eastAsia="en-US"/>
        </w:rPr>
        <w:t>Company</w:t>
      </w:r>
      <w:r w:rsidR="00885E9B" w:rsidRPr="00DA1BB7">
        <w:rPr>
          <w:sz w:val="21"/>
          <w:szCs w:val="21"/>
          <w:lang w:eastAsia="en-US"/>
        </w:rPr>
        <w:t xml:space="preserve"> with the express understanding that neither party hereto is obligated to enter into any further agreement, or to continue negotiations, with each other by virtue of this Agreement. </w:t>
      </w:r>
      <w:r w:rsidRPr="00DA1BB7">
        <w:rPr>
          <w:sz w:val="21"/>
          <w:szCs w:val="21"/>
          <w:lang w:eastAsia="en-US"/>
        </w:rPr>
        <w:t>Nothing in this Agreement is intended to grant any rights</w:t>
      </w:r>
      <w:r w:rsidR="00D853E8">
        <w:rPr>
          <w:sz w:val="21"/>
          <w:szCs w:val="21"/>
          <w:lang w:eastAsia="en-US"/>
        </w:rPr>
        <w:t>, titles and/or interests to the Recipient</w:t>
      </w:r>
      <w:r w:rsidRPr="00DA1BB7">
        <w:rPr>
          <w:sz w:val="21"/>
          <w:szCs w:val="21"/>
          <w:lang w:eastAsia="en-US"/>
        </w:rPr>
        <w:t xml:space="preserve"> under any patent, copyright, mask work right or</w:t>
      </w:r>
      <w:r w:rsidR="004928E8">
        <w:rPr>
          <w:sz w:val="21"/>
          <w:szCs w:val="21"/>
          <w:lang w:eastAsia="en-US"/>
        </w:rPr>
        <w:t xml:space="preserve"> any</w:t>
      </w:r>
      <w:r w:rsidRPr="00DA1BB7">
        <w:rPr>
          <w:sz w:val="21"/>
          <w:szCs w:val="21"/>
          <w:lang w:eastAsia="en-US"/>
        </w:rPr>
        <w:t xml:space="preserve"> other </w:t>
      </w:r>
      <w:r w:rsidR="004928E8">
        <w:rPr>
          <w:sz w:val="21"/>
          <w:szCs w:val="21"/>
          <w:lang w:eastAsia="en-US"/>
        </w:rPr>
        <w:t xml:space="preserve">intellectual property </w:t>
      </w:r>
      <w:r w:rsidRPr="00DA1BB7">
        <w:rPr>
          <w:sz w:val="21"/>
          <w:szCs w:val="21"/>
          <w:lang w:eastAsia="en-US"/>
        </w:rPr>
        <w:t>right</w:t>
      </w:r>
      <w:r w:rsidR="004928E8">
        <w:rPr>
          <w:sz w:val="21"/>
          <w:szCs w:val="21"/>
          <w:lang w:eastAsia="en-US"/>
        </w:rPr>
        <w:t>,</w:t>
      </w:r>
      <w:r w:rsidRPr="00DA1BB7">
        <w:rPr>
          <w:sz w:val="21"/>
          <w:szCs w:val="21"/>
          <w:lang w:eastAsia="en-US"/>
        </w:rPr>
        <w:t xml:space="preserve"> </w:t>
      </w:r>
      <w:r w:rsidR="004928E8">
        <w:rPr>
          <w:sz w:val="21"/>
          <w:szCs w:val="21"/>
          <w:lang w:eastAsia="en-US"/>
        </w:rPr>
        <w:t xml:space="preserve">title and/or interest or any other proprietary right, title and/or interests </w:t>
      </w:r>
      <w:r w:rsidRPr="00DA1BB7">
        <w:rPr>
          <w:sz w:val="21"/>
          <w:szCs w:val="21"/>
          <w:lang w:eastAsia="en-US"/>
        </w:rPr>
        <w:t xml:space="preserve">of </w:t>
      </w:r>
      <w:r w:rsidR="004928E8">
        <w:rPr>
          <w:sz w:val="21"/>
          <w:szCs w:val="21"/>
          <w:lang w:eastAsia="en-US"/>
        </w:rPr>
        <w:t>the Company</w:t>
      </w:r>
      <w:r w:rsidRPr="00DA1BB7">
        <w:rPr>
          <w:sz w:val="21"/>
          <w:szCs w:val="21"/>
          <w:lang w:eastAsia="en-US"/>
        </w:rPr>
        <w:t xml:space="preserve">, nor shall this Agreement grant </w:t>
      </w:r>
      <w:r w:rsidR="004928E8">
        <w:rPr>
          <w:sz w:val="21"/>
          <w:szCs w:val="21"/>
          <w:lang w:eastAsia="en-US"/>
        </w:rPr>
        <w:t>the Recipient</w:t>
      </w:r>
      <w:r w:rsidRPr="00DA1BB7">
        <w:rPr>
          <w:sz w:val="21"/>
          <w:szCs w:val="21"/>
          <w:lang w:eastAsia="en-US"/>
        </w:rPr>
        <w:t xml:space="preserve"> any rights in or to the Confidential Information of the </w:t>
      </w:r>
      <w:r w:rsidR="004928E8">
        <w:rPr>
          <w:sz w:val="21"/>
          <w:szCs w:val="21"/>
          <w:lang w:eastAsia="en-US"/>
        </w:rPr>
        <w:t>Company, save for the limited right to evaluate the same for the Purpose</w:t>
      </w:r>
      <w:r w:rsidRPr="00DA1BB7">
        <w:rPr>
          <w:sz w:val="21"/>
          <w:szCs w:val="21"/>
          <w:lang w:eastAsia="en-US"/>
        </w:rPr>
        <w:t>.</w:t>
      </w:r>
      <w:r w:rsidR="00F755DE" w:rsidRPr="00DA1BB7">
        <w:rPr>
          <w:sz w:val="21"/>
          <w:szCs w:val="21"/>
          <w:lang w:eastAsia="en-US"/>
        </w:rPr>
        <w:t xml:space="preserve"> </w:t>
      </w:r>
    </w:p>
    <w:p w:rsidR="00FD64EF" w:rsidRPr="00DA1BB7" w:rsidRDefault="00DC4923" w:rsidP="00312624">
      <w:pPr>
        <w:pStyle w:val="Heading1"/>
        <w:keepNext w:val="0"/>
        <w:keepLines w:val="0"/>
        <w:tabs>
          <w:tab w:val="num" w:pos="1080"/>
        </w:tabs>
        <w:ind w:left="0" w:firstLine="720"/>
        <w:jc w:val="both"/>
        <w:rPr>
          <w:rFonts w:asciiTheme="majorBidi" w:hAnsiTheme="majorBidi" w:cstheme="majorBidi"/>
          <w:sz w:val="21"/>
          <w:szCs w:val="21"/>
        </w:rPr>
      </w:pPr>
      <w:proofErr w:type="gramStart"/>
      <w:r w:rsidRPr="00DA1BB7">
        <w:rPr>
          <w:sz w:val="21"/>
          <w:szCs w:val="21"/>
          <w:u w:val="single"/>
          <w:lang w:eastAsia="en-US"/>
        </w:rPr>
        <w:t>Term</w:t>
      </w:r>
      <w:r w:rsidRPr="00DA1BB7">
        <w:rPr>
          <w:sz w:val="21"/>
          <w:szCs w:val="21"/>
          <w:lang w:eastAsia="en-US"/>
        </w:rPr>
        <w:t>.</w:t>
      </w:r>
      <w:proofErr w:type="gramEnd"/>
      <w:r w:rsidRPr="00DA1BB7">
        <w:rPr>
          <w:sz w:val="21"/>
          <w:szCs w:val="21"/>
          <w:lang w:eastAsia="en-US"/>
        </w:rPr>
        <w:t xml:space="preserve"> </w:t>
      </w:r>
      <w:r w:rsidR="00050CE8" w:rsidRPr="00DA1BB7">
        <w:rPr>
          <w:sz w:val="21"/>
          <w:szCs w:val="21"/>
          <w:lang w:eastAsia="en-US"/>
        </w:rPr>
        <w:t>Each Party may terminate this Agreement upon thirty (30) days written notice</w:t>
      </w:r>
      <w:r w:rsidR="00AC7BE1" w:rsidRPr="00DA1BB7">
        <w:rPr>
          <w:sz w:val="21"/>
          <w:szCs w:val="21"/>
          <w:lang w:eastAsia="en-US"/>
        </w:rPr>
        <w:t xml:space="preserve">. </w:t>
      </w:r>
      <w:r w:rsidR="00161EA5" w:rsidRPr="00DA1BB7">
        <w:rPr>
          <w:sz w:val="21"/>
          <w:szCs w:val="21"/>
          <w:lang w:eastAsia="en-US"/>
        </w:rPr>
        <w:t xml:space="preserve">The obligations of </w:t>
      </w:r>
      <w:r w:rsidR="00AC7BE1" w:rsidRPr="00DA1BB7">
        <w:rPr>
          <w:sz w:val="21"/>
          <w:szCs w:val="21"/>
          <w:lang w:eastAsia="en-US"/>
        </w:rPr>
        <w:t xml:space="preserve">the </w:t>
      </w:r>
      <w:r w:rsidR="00312624" w:rsidRPr="00231396">
        <w:rPr>
          <w:sz w:val="21"/>
          <w:szCs w:val="21"/>
          <w:lang w:eastAsia="en-US"/>
        </w:rPr>
        <w:t>Recipient</w:t>
      </w:r>
      <w:r w:rsidR="00312624" w:rsidRPr="00DA1BB7">
        <w:rPr>
          <w:sz w:val="21"/>
          <w:szCs w:val="21"/>
          <w:lang w:eastAsia="en-US"/>
        </w:rPr>
        <w:t xml:space="preserve"> </w:t>
      </w:r>
      <w:r w:rsidR="00161EA5" w:rsidRPr="00DA1BB7">
        <w:rPr>
          <w:sz w:val="21"/>
          <w:szCs w:val="21"/>
          <w:lang w:eastAsia="en-US"/>
        </w:rPr>
        <w:t xml:space="preserve">hereunder shall survive </w:t>
      </w:r>
      <w:r w:rsidR="00FD64EF" w:rsidRPr="00DA1BB7">
        <w:rPr>
          <w:rFonts w:asciiTheme="majorBidi" w:hAnsiTheme="majorBidi" w:cstheme="majorBidi"/>
          <w:sz w:val="21"/>
          <w:szCs w:val="21"/>
        </w:rPr>
        <w:t>following the term</w:t>
      </w:r>
      <w:r w:rsidR="00312624">
        <w:rPr>
          <w:rFonts w:asciiTheme="majorBidi" w:hAnsiTheme="majorBidi" w:cstheme="majorBidi"/>
          <w:sz w:val="21"/>
          <w:szCs w:val="21"/>
        </w:rPr>
        <w:t>ination of the Agreement</w:t>
      </w:r>
      <w:r w:rsidR="00FD64EF" w:rsidRPr="00DA1BB7">
        <w:rPr>
          <w:rFonts w:asciiTheme="majorBidi" w:hAnsiTheme="majorBidi" w:cstheme="majorBidi"/>
          <w:sz w:val="21"/>
          <w:szCs w:val="21"/>
        </w:rPr>
        <w:t>.</w:t>
      </w:r>
    </w:p>
    <w:p w:rsidR="00DC4923" w:rsidRPr="00DA1BB7" w:rsidRDefault="00DC4923" w:rsidP="000375CA">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t>Remedies</w:t>
      </w:r>
      <w:r w:rsidRPr="00DA1BB7">
        <w:rPr>
          <w:sz w:val="21"/>
          <w:szCs w:val="21"/>
          <w:lang w:eastAsia="en-US"/>
        </w:rPr>
        <w:t>.</w:t>
      </w:r>
      <w:proofErr w:type="gramEnd"/>
      <w:r w:rsidRPr="00DA1BB7">
        <w:rPr>
          <w:sz w:val="21"/>
          <w:szCs w:val="21"/>
          <w:lang w:eastAsia="en-US"/>
        </w:rPr>
        <w:t xml:space="preserve">  </w:t>
      </w:r>
      <w:r w:rsidR="00DF5D08" w:rsidRPr="00231396">
        <w:rPr>
          <w:sz w:val="21"/>
          <w:szCs w:val="21"/>
          <w:lang w:eastAsia="en-US"/>
        </w:rPr>
        <w:t>Recipient</w:t>
      </w:r>
      <w:r w:rsidR="00DF5D08" w:rsidRPr="00DA1BB7">
        <w:rPr>
          <w:sz w:val="21"/>
          <w:szCs w:val="21"/>
          <w:lang w:eastAsia="en-US"/>
        </w:rPr>
        <w:t xml:space="preserve"> </w:t>
      </w:r>
      <w:r w:rsidRPr="00DA1BB7">
        <w:rPr>
          <w:sz w:val="21"/>
          <w:szCs w:val="21"/>
          <w:lang w:eastAsia="en-US"/>
        </w:rPr>
        <w:t xml:space="preserve">agrees that its obligations hereunder are necessary and reasonable in order to protect the </w:t>
      </w:r>
      <w:r w:rsidR="007751AC">
        <w:rPr>
          <w:sz w:val="21"/>
          <w:szCs w:val="21"/>
          <w:lang w:eastAsia="en-US"/>
        </w:rPr>
        <w:t>Company</w:t>
      </w:r>
      <w:r w:rsidRPr="00DA1BB7">
        <w:rPr>
          <w:sz w:val="21"/>
          <w:szCs w:val="21"/>
          <w:lang w:eastAsia="en-US"/>
        </w:rPr>
        <w:t xml:space="preserve"> business, and that monetary damages would be inadequate to compensate the </w:t>
      </w:r>
      <w:r w:rsidR="006C1CEA">
        <w:rPr>
          <w:sz w:val="21"/>
          <w:szCs w:val="21"/>
          <w:lang w:eastAsia="en-US"/>
        </w:rPr>
        <w:t>Company</w:t>
      </w:r>
      <w:r w:rsidRPr="00DA1BB7">
        <w:rPr>
          <w:sz w:val="21"/>
          <w:szCs w:val="21"/>
          <w:lang w:eastAsia="en-US"/>
        </w:rPr>
        <w:t xml:space="preserve"> for any breach of any covenant set forth herein. Accordingly, </w:t>
      </w:r>
      <w:r w:rsidR="00DF5D08" w:rsidRPr="00231396">
        <w:rPr>
          <w:sz w:val="21"/>
          <w:szCs w:val="21"/>
          <w:lang w:eastAsia="en-US"/>
        </w:rPr>
        <w:t>Recipient</w:t>
      </w:r>
      <w:r w:rsidR="00DF5D08" w:rsidRPr="00DA1BB7">
        <w:rPr>
          <w:sz w:val="21"/>
          <w:szCs w:val="21"/>
          <w:lang w:eastAsia="en-US"/>
        </w:rPr>
        <w:t xml:space="preserve"> </w:t>
      </w:r>
      <w:r w:rsidRPr="00DA1BB7">
        <w:rPr>
          <w:sz w:val="21"/>
          <w:szCs w:val="21"/>
          <w:lang w:eastAsia="en-US"/>
        </w:rPr>
        <w:t xml:space="preserve">agrees and acknowledges that any violation or threatened violation of this Agreement may cause irreparable injury to the </w:t>
      </w:r>
      <w:r w:rsidR="000375CA">
        <w:rPr>
          <w:sz w:val="21"/>
          <w:szCs w:val="21"/>
          <w:lang w:eastAsia="en-US"/>
        </w:rPr>
        <w:t>Company, entitling the Company</w:t>
      </w:r>
      <w:r w:rsidRPr="00DA1BB7">
        <w:rPr>
          <w:sz w:val="21"/>
          <w:szCs w:val="21"/>
          <w:lang w:eastAsia="en-US"/>
        </w:rPr>
        <w:t xml:space="preserve"> to seek injunctive relief in any court </w:t>
      </w:r>
      <w:r w:rsidR="00A84B75" w:rsidRPr="00DA1BB7">
        <w:rPr>
          <w:sz w:val="21"/>
          <w:szCs w:val="21"/>
          <w:lang w:eastAsia="en-US"/>
        </w:rPr>
        <w:t>of competent jurisdiction</w:t>
      </w:r>
      <w:r w:rsidRPr="00DA1BB7">
        <w:rPr>
          <w:sz w:val="21"/>
          <w:szCs w:val="21"/>
          <w:lang w:eastAsia="en-US"/>
        </w:rPr>
        <w:t xml:space="preserve">, in addition to all other remedies that may be available, in law, at equity or otherwise. </w:t>
      </w:r>
    </w:p>
    <w:p w:rsidR="00DC4923" w:rsidRPr="00DA1BB7" w:rsidRDefault="00DC4923" w:rsidP="00EC2BBE">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t>Governing Law</w:t>
      </w:r>
      <w:r w:rsidR="00432512" w:rsidRPr="00DA1BB7">
        <w:rPr>
          <w:sz w:val="21"/>
          <w:szCs w:val="21"/>
          <w:u w:val="single"/>
          <w:lang w:eastAsia="en-US"/>
        </w:rPr>
        <w:t>; Courts</w:t>
      </w:r>
      <w:r w:rsidRPr="00DA1BB7">
        <w:rPr>
          <w:sz w:val="21"/>
          <w:szCs w:val="21"/>
          <w:lang w:eastAsia="en-US"/>
        </w:rPr>
        <w:t>.</w:t>
      </w:r>
      <w:proofErr w:type="gramEnd"/>
      <w:r w:rsidRPr="00DA1BB7">
        <w:rPr>
          <w:sz w:val="21"/>
          <w:szCs w:val="21"/>
          <w:lang w:eastAsia="en-US"/>
        </w:rPr>
        <w:t xml:space="preserve"> This Agreement shall be governed by and construed and enforced in accordance with the laws of the state of Israel, without regard to the principles of the conflict of laws. The </w:t>
      </w:r>
      <w:r w:rsidRPr="00DA1BB7">
        <w:rPr>
          <w:sz w:val="21"/>
          <w:szCs w:val="21"/>
        </w:rPr>
        <w:t>courts located in Tel-Aviv</w:t>
      </w:r>
      <w:r w:rsidRPr="00DA1BB7">
        <w:rPr>
          <w:sz w:val="21"/>
          <w:szCs w:val="21"/>
          <w:lang w:eastAsia="en-US"/>
        </w:rPr>
        <w:t xml:space="preserve"> shall have exclusive jurisdiction to adjudicate any dispute arising out of this Agreement</w:t>
      </w:r>
      <w:r w:rsidR="006F6EE7">
        <w:rPr>
          <w:sz w:val="21"/>
          <w:szCs w:val="21"/>
          <w:lang w:eastAsia="en-US"/>
        </w:rPr>
        <w:t xml:space="preserve">; provided however that nothing herein shall prevent </w:t>
      </w:r>
      <w:r w:rsidR="00EC2BBE">
        <w:rPr>
          <w:sz w:val="21"/>
          <w:szCs w:val="21"/>
          <w:lang w:eastAsia="en-US"/>
        </w:rPr>
        <w:t xml:space="preserve">the </w:t>
      </w:r>
      <w:r w:rsidR="007751AC">
        <w:rPr>
          <w:sz w:val="21"/>
          <w:szCs w:val="21"/>
          <w:lang w:eastAsia="en-US"/>
        </w:rPr>
        <w:t>Company</w:t>
      </w:r>
      <w:r w:rsidR="006F6EE7">
        <w:rPr>
          <w:sz w:val="21"/>
          <w:szCs w:val="21"/>
          <w:lang w:eastAsia="en-US"/>
        </w:rPr>
        <w:t xml:space="preserve"> from seeking any remedy or relief it deems fit (whether temporary or permanent) in any jurisdiction it deems fit in order to protect its confidential and/or proprietary rights, titles and interests</w:t>
      </w:r>
      <w:r w:rsidR="005878C2">
        <w:rPr>
          <w:rStyle w:val="FootnoteReference"/>
          <w:sz w:val="21"/>
          <w:szCs w:val="21"/>
          <w:lang w:eastAsia="en-US"/>
        </w:rPr>
        <w:footnoteReference w:id="1"/>
      </w:r>
      <w:r w:rsidRPr="00DA1BB7">
        <w:rPr>
          <w:sz w:val="21"/>
          <w:szCs w:val="21"/>
          <w:lang w:eastAsia="en-US"/>
        </w:rPr>
        <w:t xml:space="preserve">. </w:t>
      </w:r>
    </w:p>
    <w:p w:rsidR="00876895" w:rsidRPr="00DA1BB7" w:rsidRDefault="00DC4923" w:rsidP="006C1CEA">
      <w:pPr>
        <w:pStyle w:val="Heading1"/>
        <w:keepNext w:val="0"/>
        <w:keepLines w:val="0"/>
        <w:tabs>
          <w:tab w:val="num" w:pos="1080"/>
        </w:tabs>
        <w:ind w:left="0" w:firstLine="720"/>
        <w:jc w:val="both"/>
        <w:rPr>
          <w:sz w:val="21"/>
          <w:szCs w:val="21"/>
          <w:lang w:eastAsia="en-US"/>
        </w:rPr>
      </w:pPr>
      <w:proofErr w:type="gramStart"/>
      <w:r w:rsidRPr="00DA1BB7">
        <w:rPr>
          <w:sz w:val="21"/>
          <w:szCs w:val="21"/>
          <w:u w:val="single"/>
          <w:lang w:eastAsia="en-US"/>
        </w:rPr>
        <w:lastRenderedPageBreak/>
        <w:t>Miscellaneous</w:t>
      </w:r>
      <w:r w:rsidRPr="00DA1BB7">
        <w:rPr>
          <w:sz w:val="21"/>
          <w:szCs w:val="21"/>
          <w:lang w:eastAsia="en-US"/>
        </w:rPr>
        <w:t>.</w:t>
      </w:r>
      <w:proofErr w:type="gramEnd"/>
      <w:r w:rsidRPr="00DA1BB7">
        <w:rPr>
          <w:sz w:val="21"/>
          <w:szCs w:val="21"/>
          <w:lang w:eastAsia="en-US"/>
        </w:rPr>
        <w:t xml:space="preserve"> This Agreement does not constitute a joint venture or other such business agreement. This Agreement shall bind and inure to the benefit of the parties hereto and their successors and assigns, provided that Confidential Information and the rights and obligations under this Agreement may not be assigned without prior written consent of the</w:t>
      </w:r>
      <w:r w:rsidR="00EC2BBE">
        <w:rPr>
          <w:sz w:val="21"/>
          <w:szCs w:val="21"/>
          <w:lang w:eastAsia="en-US"/>
        </w:rPr>
        <w:t xml:space="preserve"> Comp</w:t>
      </w:r>
      <w:bookmarkStart w:id="1" w:name="_GoBack"/>
      <w:bookmarkEnd w:id="1"/>
      <w:r w:rsidR="00EC2BBE">
        <w:rPr>
          <w:sz w:val="21"/>
          <w:szCs w:val="21"/>
          <w:lang w:eastAsia="en-US"/>
        </w:rPr>
        <w:t>any</w:t>
      </w:r>
      <w:r w:rsidRPr="00DA1BB7">
        <w:rPr>
          <w:sz w:val="21"/>
          <w:szCs w:val="21"/>
          <w:lang w:eastAsia="en-US"/>
        </w:rPr>
        <w:t>. This document contains the entire agreement between the parties with respect to the subject matter hereof. Any failure to enforce any provision of this Agreement shall not constitute a waiver thereof or of any other provision. This Agreement may not be amended, nor any obligation waived, except by a writing signed by both parties hereto.</w:t>
      </w:r>
      <w:r w:rsidR="00876895" w:rsidRPr="00DA1BB7">
        <w:rPr>
          <w:sz w:val="21"/>
          <w:szCs w:val="21"/>
          <w:lang w:eastAsia="en-US"/>
        </w:rPr>
        <w:t xml:space="preserve"> </w:t>
      </w:r>
    </w:p>
    <w:p w:rsidR="00DC4923" w:rsidRPr="00DA1BB7" w:rsidRDefault="00DC4923" w:rsidP="00DA1BB7">
      <w:pPr>
        <w:pStyle w:val="Heading1"/>
        <w:keepNext w:val="0"/>
        <w:keepLines w:val="0"/>
        <w:numPr>
          <w:ilvl w:val="0"/>
          <w:numId w:val="0"/>
        </w:numPr>
        <w:jc w:val="both"/>
        <w:rPr>
          <w:sz w:val="21"/>
          <w:szCs w:val="21"/>
          <w:lang w:eastAsia="en-US"/>
        </w:rPr>
      </w:pPr>
      <w:r w:rsidRPr="00DA1BB7">
        <w:rPr>
          <w:sz w:val="21"/>
          <w:szCs w:val="21"/>
          <w:lang w:eastAsia="en-US"/>
        </w:rPr>
        <w:t>The undersigned represent that they have the authority to enter into this Agreement on behalf of the entity listed above their names.</w:t>
      </w:r>
    </w:p>
    <w:tbl>
      <w:tblPr>
        <w:tblW w:w="0" w:type="auto"/>
        <w:tblLook w:val="04A0" w:firstRow="1" w:lastRow="0" w:firstColumn="1" w:lastColumn="0" w:noHBand="0" w:noVBand="1"/>
      </w:tblPr>
      <w:tblGrid>
        <w:gridCol w:w="3936"/>
        <w:gridCol w:w="1275"/>
        <w:gridCol w:w="4382"/>
      </w:tblGrid>
      <w:tr w:rsidR="005313C2" w:rsidRPr="00DA1BB7" w:rsidTr="00DA1BB7">
        <w:tc>
          <w:tcPr>
            <w:tcW w:w="3936" w:type="dxa"/>
          </w:tcPr>
          <w:p w:rsidR="005313C2" w:rsidRPr="00DA1BB7" w:rsidRDefault="00834C8F" w:rsidP="00DA1BB7">
            <w:pPr>
              <w:rPr>
                <w:b/>
                <w:bCs/>
                <w:sz w:val="21"/>
                <w:szCs w:val="21"/>
              </w:rPr>
            </w:pPr>
            <w:r w:rsidRPr="00DA1BB7">
              <w:rPr>
                <w:b/>
                <w:bCs/>
                <w:sz w:val="21"/>
                <w:szCs w:val="21"/>
              </w:rPr>
              <w:t>______________</w:t>
            </w:r>
            <w:r w:rsidR="003E01A0" w:rsidRPr="00DA1BB7">
              <w:rPr>
                <w:b/>
                <w:bCs/>
                <w:sz w:val="21"/>
                <w:szCs w:val="21"/>
              </w:rPr>
              <w:t xml:space="preserve"> </w:t>
            </w:r>
            <w:r w:rsidR="005313C2" w:rsidRPr="00DA1BB7">
              <w:rPr>
                <w:b/>
                <w:bCs/>
                <w:sz w:val="21"/>
                <w:szCs w:val="21"/>
              </w:rPr>
              <w:t>Ltd.</w:t>
            </w:r>
          </w:p>
        </w:tc>
        <w:tc>
          <w:tcPr>
            <w:tcW w:w="1275" w:type="dxa"/>
          </w:tcPr>
          <w:p w:rsidR="005313C2" w:rsidRPr="00DA1BB7" w:rsidRDefault="005313C2" w:rsidP="00DA1BB7">
            <w:pPr>
              <w:rPr>
                <w:b/>
                <w:bCs/>
                <w:sz w:val="21"/>
                <w:szCs w:val="21"/>
              </w:rPr>
            </w:pPr>
          </w:p>
        </w:tc>
        <w:tc>
          <w:tcPr>
            <w:tcW w:w="4075" w:type="dxa"/>
          </w:tcPr>
          <w:p w:rsidR="005313C2" w:rsidRPr="00DA1BB7" w:rsidRDefault="001754C8" w:rsidP="00DA1BB7">
            <w:pPr>
              <w:rPr>
                <w:b/>
                <w:bCs/>
                <w:sz w:val="21"/>
                <w:szCs w:val="21"/>
              </w:rPr>
            </w:pPr>
            <w:r w:rsidRPr="00DA1BB7">
              <w:rPr>
                <w:rFonts w:asciiTheme="majorBidi" w:hAnsiTheme="majorBidi" w:cstheme="majorBidi"/>
                <w:b/>
                <w:bCs/>
                <w:sz w:val="21"/>
                <w:szCs w:val="21"/>
              </w:rPr>
              <w:t>____________________</w:t>
            </w:r>
            <w:r w:rsidR="005313C2" w:rsidRPr="00DA1BB7">
              <w:rPr>
                <w:rFonts w:asciiTheme="majorBidi" w:hAnsiTheme="majorBidi" w:cstheme="majorBidi"/>
                <w:b/>
                <w:bCs/>
                <w:sz w:val="21"/>
                <w:szCs w:val="21"/>
              </w:rPr>
              <w:t>[Name]</w:t>
            </w:r>
          </w:p>
        </w:tc>
      </w:tr>
      <w:tr w:rsidR="005313C2" w:rsidRPr="00DA1BB7" w:rsidTr="00BC4044">
        <w:tc>
          <w:tcPr>
            <w:tcW w:w="3936" w:type="dxa"/>
          </w:tcPr>
          <w:p w:rsidR="005313C2" w:rsidRPr="00DA1BB7" w:rsidRDefault="005313C2" w:rsidP="00DA1BB7">
            <w:pPr>
              <w:rPr>
                <w:b/>
                <w:bCs/>
                <w:sz w:val="21"/>
                <w:szCs w:val="21"/>
              </w:rPr>
            </w:pPr>
            <w:r w:rsidRPr="00DA1BB7">
              <w:rPr>
                <w:b/>
                <w:bCs/>
                <w:sz w:val="21"/>
                <w:szCs w:val="21"/>
              </w:rPr>
              <w:t>By:______________, Title:____________</w:t>
            </w:r>
          </w:p>
        </w:tc>
        <w:tc>
          <w:tcPr>
            <w:tcW w:w="1275" w:type="dxa"/>
          </w:tcPr>
          <w:p w:rsidR="005313C2" w:rsidRPr="00DA1BB7" w:rsidRDefault="005313C2" w:rsidP="00DA1BB7">
            <w:pPr>
              <w:rPr>
                <w:b/>
                <w:bCs/>
                <w:sz w:val="21"/>
                <w:szCs w:val="21"/>
              </w:rPr>
            </w:pPr>
          </w:p>
        </w:tc>
        <w:tc>
          <w:tcPr>
            <w:tcW w:w="4075" w:type="dxa"/>
          </w:tcPr>
          <w:p w:rsidR="005313C2" w:rsidRPr="00DA1BB7" w:rsidRDefault="005313C2" w:rsidP="00DA1BB7">
            <w:pPr>
              <w:rPr>
                <w:b/>
                <w:bCs/>
                <w:sz w:val="21"/>
                <w:szCs w:val="21"/>
              </w:rPr>
            </w:pPr>
            <w:r w:rsidRPr="00DA1BB7">
              <w:rPr>
                <w:b/>
                <w:bCs/>
                <w:sz w:val="21"/>
                <w:szCs w:val="21"/>
              </w:rPr>
              <w:t>By:______________, Title:_________________</w:t>
            </w:r>
          </w:p>
        </w:tc>
      </w:tr>
      <w:tr w:rsidR="005313C2" w:rsidRPr="00DA1BB7" w:rsidTr="00BC4044">
        <w:tc>
          <w:tcPr>
            <w:tcW w:w="3936" w:type="dxa"/>
          </w:tcPr>
          <w:p w:rsidR="005313C2" w:rsidRPr="00DA1BB7" w:rsidRDefault="005313C2" w:rsidP="00DA1BB7">
            <w:pPr>
              <w:rPr>
                <w:b/>
                <w:bCs/>
                <w:sz w:val="21"/>
                <w:szCs w:val="21"/>
              </w:rPr>
            </w:pPr>
            <w:r w:rsidRPr="00DA1BB7">
              <w:rPr>
                <w:b/>
                <w:bCs/>
                <w:sz w:val="21"/>
                <w:szCs w:val="21"/>
              </w:rPr>
              <w:t>Address:___________________________</w:t>
            </w:r>
          </w:p>
        </w:tc>
        <w:tc>
          <w:tcPr>
            <w:tcW w:w="1275" w:type="dxa"/>
          </w:tcPr>
          <w:p w:rsidR="005313C2" w:rsidRPr="00DA1BB7" w:rsidRDefault="005313C2" w:rsidP="00DA1BB7">
            <w:pPr>
              <w:rPr>
                <w:b/>
                <w:bCs/>
                <w:sz w:val="21"/>
                <w:szCs w:val="21"/>
              </w:rPr>
            </w:pPr>
          </w:p>
        </w:tc>
        <w:tc>
          <w:tcPr>
            <w:tcW w:w="4075" w:type="dxa"/>
          </w:tcPr>
          <w:p w:rsidR="005313C2" w:rsidRPr="00DA1BB7" w:rsidRDefault="005313C2" w:rsidP="00DA1BB7">
            <w:pPr>
              <w:rPr>
                <w:b/>
                <w:bCs/>
                <w:sz w:val="21"/>
                <w:szCs w:val="21"/>
              </w:rPr>
            </w:pPr>
            <w:r w:rsidRPr="00DA1BB7">
              <w:rPr>
                <w:b/>
                <w:bCs/>
                <w:sz w:val="21"/>
                <w:szCs w:val="21"/>
              </w:rPr>
              <w:t>Address:________________________________</w:t>
            </w:r>
          </w:p>
        </w:tc>
      </w:tr>
    </w:tbl>
    <w:p w:rsidR="0025576A" w:rsidRPr="00DA1BB7" w:rsidRDefault="00DF4DBA" w:rsidP="00DA1BB7">
      <w:pPr>
        <w:spacing w:before="0"/>
        <w:rPr>
          <w:sz w:val="21"/>
          <w:szCs w:val="21"/>
        </w:rPr>
      </w:pPr>
      <w:r>
        <w:rPr>
          <w:sz w:val="21"/>
          <w:szCs w:val="21"/>
        </w:rPr>
        <w:t xml:space="preserve"> </w:t>
      </w:r>
    </w:p>
    <w:sectPr w:rsidR="0025576A" w:rsidRPr="00DA1BB7" w:rsidSect="00DA1BB7">
      <w:headerReference w:type="default" r:id="rId9"/>
      <w:pgSz w:w="11906" w:h="16838"/>
      <w:pgMar w:top="709" w:right="1133" w:bottom="1440" w:left="1276"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C1" w:rsidRDefault="00084BC1" w:rsidP="00CA411D">
      <w:r>
        <w:separator/>
      </w:r>
    </w:p>
  </w:endnote>
  <w:endnote w:type="continuationSeparator" w:id="0">
    <w:p w:rsidR="00084BC1" w:rsidRDefault="00084BC1" w:rsidP="00C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C1" w:rsidRDefault="00084BC1" w:rsidP="00CA411D">
      <w:r>
        <w:separator/>
      </w:r>
    </w:p>
  </w:footnote>
  <w:footnote w:type="continuationSeparator" w:id="0">
    <w:p w:rsidR="00084BC1" w:rsidRDefault="00084BC1" w:rsidP="00CA411D">
      <w:r>
        <w:continuationSeparator/>
      </w:r>
    </w:p>
  </w:footnote>
  <w:footnote w:id="1">
    <w:p w:rsidR="005878C2" w:rsidRDefault="005878C2" w:rsidP="005878C2">
      <w:pPr>
        <w:pStyle w:val="FootnoteText"/>
      </w:pPr>
      <w:r>
        <w:rPr>
          <w:rStyle w:val="FootnoteReference"/>
        </w:rPr>
        <w:footnoteRef/>
      </w:r>
      <w:r>
        <w:t xml:space="preserve"> Options:</w:t>
      </w:r>
    </w:p>
    <w:p w:rsidR="005878C2" w:rsidRDefault="005878C2" w:rsidP="005878C2">
      <w:pPr>
        <w:pStyle w:val="FootnoteText"/>
      </w:pPr>
    </w:p>
    <w:p w:rsidR="005878C2" w:rsidRPr="005878C2" w:rsidRDefault="00A16576" w:rsidP="00A16576">
      <w:pPr>
        <w:pStyle w:val="FootnoteText"/>
        <w:numPr>
          <w:ilvl w:val="0"/>
          <w:numId w:val="27"/>
        </w:numPr>
        <w:ind w:left="426" w:hanging="426"/>
      </w:pPr>
      <w:r>
        <w:t>ICC</w:t>
      </w:r>
      <w:r w:rsidR="005878C2" w:rsidRPr="005878C2">
        <w:t xml:space="preserve">.  </w:t>
      </w:r>
    </w:p>
    <w:p w:rsidR="005878C2" w:rsidRDefault="005878C2" w:rsidP="005878C2">
      <w:pPr>
        <w:pStyle w:val="FootnoteText"/>
      </w:pPr>
    </w:p>
    <w:p w:rsidR="005878C2" w:rsidRPr="005878C2" w:rsidRDefault="005878C2" w:rsidP="0033725B">
      <w:pPr>
        <w:pStyle w:val="FootnoteText"/>
        <w:rPr>
          <w:i/>
          <w:iCs/>
        </w:rPr>
      </w:pPr>
      <w:r>
        <w:t xml:space="preserve"> </w:t>
      </w:r>
      <w:r w:rsidRPr="005878C2">
        <w:rPr>
          <w:i/>
          <w:iCs/>
        </w:rPr>
        <w:t xml:space="preserve">All disputes arising out of or in connection with this </w:t>
      </w:r>
      <w:r w:rsidR="0033725B">
        <w:rPr>
          <w:i/>
          <w:iCs/>
        </w:rPr>
        <w:t>Agreement</w:t>
      </w:r>
      <w:r w:rsidRPr="005878C2">
        <w:rPr>
          <w:i/>
          <w:iCs/>
        </w:rPr>
        <w:t>, its existence, interpretation, validity, performance and/or termination,  shall be finally settled under the Rules of Arbitration of the International Chamber of Commerce (the "</w:t>
      </w:r>
      <w:r w:rsidRPr="005878C2">
        <w:rPr>
          <w:b/>
          <w:bCs/>
          <w:i/>
          <w:iCs/>
        </w:rPr>
        <w:t>Rules</w:t>
      </w:r>
      <w:r w:rsidRPr="005878C2">
        <w:rPr>
          <w:i/>
          <w:iCs/>
        </w:rPr>
        <w:t>"), which Rules are deemed incorporated by reference,  [by one arbitrator appointed in accordance with the Rules.][</w:t>
      </w:r>
      <w:proofErr w:type="gramStart"/>
      <w:r w:rsidRPr="005878C2">
        <w:rPr>
          <w:i/>
          <w:iCs/>
        </w:rPr>
        <w:t>by</w:t>
      </w:r>
      <w:proofErr w:type="gramEnd"/>
      <w:r w:rsidRPr="005878C2">
        <w:rPr>
          <w:i/>
          <w:iCs/>
        </w:rPr>
        <w:t xml:space="preserve"> three arbitrators.  Each party shall appoint an arbitrator and the third arbitrator shall be appointed in accordance with the Rules.]</w:t>
      </w:r>
    </w:p>
    <w:p w:rsidR="005878C2" w:rsidRPr="005878C2" w:rsidRDefault="005878C2" w:rsidP="005878C2">
      <w:pPr>
        <w:pStyle w:val="FootnoteText"/>
        <w:rPr>
          <w:i/>
          <w:iCs/>
        </w:rPr>
      </w:pPr>
      <w:r w:rsidRPr="005878C2">
        <w:rPr>
          <w:i/>
          <w:iCs/>
        </w:rPr>
        <w:t>The place of the arbitration shall be __________ and the arbitration shall be conducted in the English language.</w:t>
      </w:r>
    </w:p>
    <w:p w:rsidR="005878C2" w:rsidRPr="005878C2" w:rsidRDefault="005878C2" w:rsidP="005878C2">
      <w:pPr>
        <w:pStyle w:val="FootnoteText"/>
        <w:rPr>
          <w:i/>
          <w:iCs/>
        </w:rPr>
      </w:pPr>
      <w:r w:rsidRPr="005878C2">
        <w:rPr>
          <w:i/>
          <w:iCs/>
        </w:rPr>
        <w:t>The rules of evidence of the [governing law of this NDA] shall not apply to the arbitration proceedings.</w:t>
      </w:r>
    </w:p>
    <w:p w:rsidR="005878C2" w:rsidRPr="005878C2" w:rsidRDefault="005878C2" w:rsidP="005878C2">
      <w:pPr>
        <w:pStyle w:val="FootnoteText"/>
        <w:rPr>
          <w:i/>
          <w:iCs/>
        </w:rPr>
      </w:pPr>
      <w:r w:rsidRPr="005878C2">
        <w:rPr>
          <w:i/>
          <w:iCs/>
        </w:rPr>
        <w:t xml:space="preserve">The award of the tribunal shall be final and binding on the parties. </w:t>
      </w:r>
    </w:p>
    <w:p w:rsidR="005878C2" w:rsidRDefault="005878C2" w:rsidP="005878C2">
      <w:pPr>
        <w:pStyle w:val="FootnoteText"/>
      </w:pPr>
      <w:r w:rsidRPr="005878C2">
        <w:rPr>
          <w:i/>
          <w:iCs/>
        </w:rPr>
        <w:t>The parties agree, pursuant to Article 30(2</w:t>
      </w:r>
      <w:proofErr w:type="gramStart"/>
      <w:r w:rsidRPr="005878C2">
        <w:rPr>
          <w:i/>
          <w:iCs/>
        </w:rPr>
        <w:t>)(</w:t>
      </w:r>
      <w:proofErr w:type="gramEnd"/>
      <w:r w:rsidRPr="005878C2">
        <w:rPr>
          <w:i/>
          <w:iCs/>
        </w:rPr>
        <w:t>b) of the Rule, that the Expedited Procedure Rules shall apply irrespective of the amount in dispute.</w:t>
      </w:r>
    </w:p>
    <w:p w:rsidR="000231C5" w:rsidRDefault="000231C5" w:rsidP="005878C2">
      <w:pPr>
        <w:pStyle w:val="FootnoteText"/>
      </w:pPr>
    </w:p>
    <w:p w:rsidR="00D14A7A" w:rsidRPr="00D14A7A" w:rsidRDefault="00D14A7A" w:rsidP="000231C5">
      <w:pPr>
        <w:pStyle w:val="FootnoteText"/>
        <w:numPr>
          <w:ilvl w:val="0"/>
          <w:numId w:val="27"/>
        </w:numPr>
        <w:ind w:left="426" w:hanging="426"/>
      </w:pPr>
      <w:r w:rsidRPr="00D14A7A">
        <w:t xml:space="preserve">SIAC </w:t>
      </w:r>
      <w:r w:rsidR="0033725B">
        <w:t xml:space="preserve">– for use in the </w:t>
      </w:r>
      <w:r w:rsidR="00B9200E" w:rsidRPr="00A16576">
        <w:rPr>
          <w:u w:val="single"/>
        </w:rPr>
        <w:t>Far East</w:t>
      </w:r>
      <w:r w:rsidR="0033725B" w:rsidRPr="00A16576">
        <w:rPr>
          <w:u w:val="single"/>
        </w:rPr>
        <w:t xml:space="preserve"> countries</w:t>
      </w:r>
      <w:r w:rsidR="0033725B">
        <w:t>.</w:t>
      </w:r>
    </w:p>
    <w:p w:rsidR="00D14A7A" w:rsidRPr="00D14A7A" w:rsidRDefault="00D14A7A" w:rsidP="00D14A7A">
      <w:pPr>
        <w:pStyle w:val="FootnoteText"/>
      </w:pPr>
    </w:p>
    <w:p w:rsidR="00D14A7A" w:rsidRPr="0033725B" w:rsidRDefault="00D14A7A" w:rsidP="0033725B">
      <w:pPr>
        <w:pStyle w:val="FootnoteText"/>
        <w:rPr>
          <w:i/>
          <w:iCs/>
        </w:rPr>
      </w:pPr>
      <w:r w:rsidRPr="0033725B">
        <w:rPr>
          <w:i/>
          <w:iCs/>
        </w:rPr>
        <w:t xml:space="preserve">All disputes arising out of or in connection with this </w:t>
      </w:r>
      <w:r w:rsidR="0033725B" w:rsidRPr="0033725B">
        <w:rPr>
          <w:i/>
          <w:iCs/>
        </w:rPr>
        <w:t>Agreement</w:t>
      </w:r>
      <w:r w:rsidRPr="0033725B">
        <w:rPr>
          <w:i/>
          <w:iCs/>
        </w:rPr>
        <w:t>, its existence,  interpretation, validity, performance and/or termination,  shall be finally settled under the Singapore International Arbitration Center Rules  (the "</w:t>
      </w:r>
      <w:r w:rsidRPr="0033725B">
        <w:rPr>
          <w:b/>
          <w:bCs/>
          <w:i/>
          <w:iCs/>
        </w:rPr>
        <w:t>Rules</w:t>
      </w:r>
      <w:r w:rsidRPr="0033725B">
        <w:rPr>
          <w:i/>
          <w:iCs/>
        </w:rPr>
        <w:t>"), which Rules shall be deemed incorporated by reference,  [by one arbitrator appointed in accordance with the Rules.][</w:t>
      </w:r>
      <w:proofErr w:type="gramStart"/>
      <w:r w:rsidRPr="0033725B">
        <w:rPr>
          <w:i/>
          <w:iCs/>
        </w:rPr>
        <w:t>by</w:t>
      </w:r>
      <w:proofErr w:type="gramEnd"/>
      <w:r w:rsidRPr="0033725B">
        <w:rPr>
          <w:i/>
          <w:iCs/>
        </w:rPr>
        <w:t xml:space="preserve"> three arbitrators.  Each party shall appoint an arbitrator and the third arbitrator shall be appointed in accordance with the Rules.]</w:t>
      </w:r>
    </w:p>
    <w:p w:rsidR="00D14A7A" w:rsidRPr="00D14A7A" w:rsidRDefault="00D14A7A" w:rsidP="00D14A7A">
      <w:pPr>
        <w:pStyle w:val="FootnoteText"/>
      </w:pPr>
    </w:p>
    <w:p w:rsidR="00D14A7A" w:rsidRPr="00D14A7A" w:rsidRDefault="00D14A7A" w:rsidP="00D14A7A">
      <w:pPr>
        <w:pStyle w:val="FootnoteText"/>
      </w:pPr>
      <w:r w:rsidRPr="00D14A7A">
        <w:t>The place of the arbitration shall be __________ and the arbitration shall be conducted in the English language.</w:t>
      </w:r>
    </w:p>
    <w:p w:rsidR="00D14A7A" w:rsidRPr="00D14A7A" w:rsidRDefault="00D14A7A" w:rsidP="00D14A7A">
      <w:pPr>
        <w:pStyle w:val="FootnoteText"/>
      </w:pPr>
      <w:r w:rsidRPr="00D14A7A">
        <w:t>The rules of evidence of the [governing law of this NDA] shall not apply to the arbitration proceedings.</w:t>
      </w:r>
    </w:p>
    <w:p w:rsidR="00D14A7A" w:rsidRPr="00D14A7A" w:rsidRDefault="00D14A7A" w:rsidP="00D14A7A">
      <w:pPr>
        <w:pStyle w:val="FootnoteText"/>
      </w:pPr>
      <w:r w:rsidRPr="00D14A7A">
        <w:t xml:space="preserve">The award of the tribunal shall be final and binding on the parties. </w:t>
      </w:r>
    </w:p>
    <w:p w:rsidR="00D14A7A" w:rsidRPr="00D14A7A" w:rsidRDefault="00D14A7A" w:rsidP="00D14A7A">
      <w:pPr>
        <w:pStyle w:val="FootnoteText"/>
      </w:pPr>
      <w:r w:rsidRPr="00D14A7A">
        <w:t>The parties agree, pursuant to Article 5(2) of the Rules, that the Expedited Procedure Rules shall apply irrespective of the amount in dispute.</w:t>
      </w:r>
    </w:p>
    <w:p w:rsidR="00D14A7A" w:rsidRDefault="00D14A7A" w:rsidP="005878C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69" w:rsidRDefault="00D35169">
    <w:pPr>
      <w:pStyle w:val="Header"/>
      <w:jc w:val="center"/>
    </w:pPr>
    <w:r>
      <w:rPr>
        <w:rFonts w:hint="cs"/>
        <w:rtl/>
      </w:rPr>
      <w:t xml:space="preserve">- </w:t>
    </w:r>
    <w:r>
      <w:fldChar w:fldCharType="begin"/>
    </w:r>
    <w:r>
      <w:instrText xml:space="preserve"> PAGE   \* MERGEFORMAT </w:instrText>
    </w:r>
    <w:r>
      <w:fldChar w:fldCharType="separate"/>
    </w:r>
    <w:r w:rsidR="00DA4E92">
      <w:rPr>
        <w:noProof/>
      </w:rPr>
      <w:t>2</w:t>
    </w:r>
    <w:r>
      <w:fldChar w:fldCharType="end"/>
    </w:r>
    <w:r>
      <w:rPr>
        <w:rFonts w:hint="cs"/>
        <w:rtl/>
      </w:rPr>
      <w:t>-</w:t>
    </w:r>
  </w:p>
  <w:p w:rsidR="00D35169" w:rsidRDefault="00D35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340"/>
    <w:multiLevelType w:val="multilevel"/>
    <w:tmpl w:val="0E1231E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29B79D0"/>
    <w:multiLevelType w:val="hybridMultilevel"/>
    <w:tmpl w:val="68864324"/>
    <w:lvl w:ilvl="0" w:tplc="E1A87CC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14"/>
    <w:rsid w:val="000231C5"/>
    <w:rsid w:val="00035C77"/>
    <w:rsid w:val="000375CA"/>
    <w:rsid w:val="00050BEF"/>
    <w:rsid w:val="00050CE8"/>
    <w:rsid w:val="00072FF4"/>
    <w:rsid w:val="000750E9"/>
    <w:rsid w:val="00084BC1"/>
    <w:rsid w:val="000C0AE3"/>
    <w:rsid w:val="000F020C"/>
    <w:rsid w:val="000F74D9"/>
    <w:rsid w:val="0014683C"/>
    <w:rsid w:val="00161EA5"/>
    <w:rsid w:val="001754C8"/>
    <w:rsid w:val="001B65B8"/>
    <w:rsid w:val="001D3B5D"/>
    <w:rsid w:val="001F1418"/>
    <w:rsid w:val="0020384E"/>
    <w:rsid w:val="00231396"/>
    <w:rsid w:val="0025576A"/>
    <w:rsid w:val="00267FAB"/>
    <w:rsid w:val="00293D6C"/>
    <w:rsid w:val="00297B8F"/>
    <w:rsid w:val="002B4094"/>
    <w:rsid w:val="002C3762"/>
    <w:rsid w:val="002E19CE"/>
    <w:rsid w:val="00306E0D"/>
    <w:rsid w:val="00312624"/>
    <w:rsid w:val="0033725B"/>
    <w:rsid w:val="0035771A"/>
    <w:rsid w:val="0038764C"/>
    <w:rsid w:val="00392E14"/>
    <w:rsid w:val="00396BE8"/>
    <w:rsid w:val="003D36B7"/>
    <w:rsid w:val="003E01A0"/>
    <w:rsid w:val="00422611"/>
    <w:rsid w:val="00432512"/>
    <w:rsid w:val="004331ED"/>
    <w:rsid w:val="00447CE4"/>
    <w:rsid w:val="00451587"/>
    <w:rsid w:val="004721F5"/>
    <w:rsid w:val="004928E8"/>
    <w:rsid w:val="004A57ED"/>
    <w:rsid w:val="004C0BA1"/>
    <w:rsid w:val="004E3617"/>
    <w:rsid w:val="005102A3"/>
    <w:rsid w:val="005313C2"/>
    <w:rsid w:val="005413D0"/>
    <w:rsid w:val="005622AC"/>
    <w:rsid w:val="0056520B"/>
    <w:rsid w:val="00584609"/>
    <w:rsid w:val="005878C2"/>
    <w:rsid w:val="00591481"/>
    <w:rsid w:val="005A0DC8"/>
    <w:rsid w:val="005A2E29"/>
    <w:rsid w:val="005C3041"/>
    <w:rsid w:val="005C4EC1"/>
    <w:rsid w:val="005D09C7"/>
    <w:rsid w:val="005D328A"/>
    <w:rsid w:val="005E62A2"/>
    <w:rsid w:val="00613949"/>
    <w:rsid w:val="00623A0F"/>
    <w:rsid w:val="00623E06"/>
    <w:rsid w:val="00631A6D"/>
    <w:rsid w:val="00644CE6"/>
    <w:rsid w:val="00647966"/>
    <w:rsid w:val="00663573"/>
    <w:rsid w:val="006713B6"/>
    <w:rsid w:val="0067399E"/>
    <w:rsid w:val="006C1CEA"/>
    <w:rsid w:val="006E57EF"/>
    <w:rsid w:val="006F2C6E"/>
    <w:rsid w:val="006F6EE7"/>
    <w:rsid w:val="00757DBB"/>
    <w:rsid w:val="007751AC"/>
    <w:rsid w:val="00792DC4"/>
    <w:rsid w:val="00797FA3"/>
    <w:rsid w:val="007B4C5B"/>
    <w:rsid w:val="007D473A"/>
    <w:rsid w:val="007E059C"/>
    <w:rsid w:val="007E47A5"/>
    <w:rsid w:val="007F5F1F"/>
    <w:rsid w:val="00800AC2"/>
    <w:rsid w:val="00816FE2"/>
    <w:rsid w:val="0082618D"/>
    <w:rsid w:val="00832961"/>
    <w:rsid w:val="00834C8F"/>
    <w:rsid w:val="00876895"/>
    <w:rsid w:val="00885E9B"/>
    <w:rsid w:val="008A43CE"/>
    <w:rsid w:val="008B1D2B"/>
    <w:rsid w:val="008C7CBD"/>
    <w:rsid w:val="009115E9"/>
    <w:rsid w:val="00916D43"/>
    <w:rsid w:val="00932B1F"/>
    <w:rsid w:val="009720C7"/>
    <w:rsid w:val="00981822"/>
    <w:rsid w:val="009944F3"/>
    <w:rsid w:val="00997A49"/>
    <w:rsid w:val="00997ACE"/>
    <w:rsid w:val="009A02D8"/>
    <w:rsid w:val="009D497E"/>
    <w:rsid w:val="009E5AD9"/>
    <w:rsid w:val="00A16576"/>
    <w:rsid w:val="00A166EF"/>
    <w:rsid w:val="00A40FED"/>
    <w:rsid w:val="00A80B7A"/>
    <w:rsid w:val="00A84B75"/>
    <w:rsid w:val="00A85E17"/>
    <w:rsid w:val="00AC152C"/>
    <w:rsid w:val="00AC7BE1"/>
    <w:rsid w:val="00AE6DBC"/>
    <w:rsid w:val="00B06C14"/>
    <w:rsid w:val="00B5000A"/>
    <w:rsid w:val="00B877B5"/>
    <w:rsid w:val="00B9200E"/>
    <w:rsid w:val="00BB3ED6"/>
    <w:rsid w:val="00BC4044"/>
    <w:rsid w:val="00BC7E2C"/>
    <w:rsid w:val="00BD112D"/>
    <w:rsid w:val="00BD76E8"/>
    <w:rsid w:val="00C47B30"/>
    <w:rsid w:val="00C57E32"/>
    <w:rsid w:val="00C65F36"/>
    <w:rsid w:val="00C727F5"/>
    <w:rsid w:val="00CA411D"/>
    <w:rsid w:val="00CA6E6C"/>
    <w:rsid w:val="00CB0E5E"/>
    <w:rsid w:val="00CB2A8F"/>
    <w:rsid w:val="00CC403D"/>
    <w:rsid w:val="00D14A7A"/>
    <w:rsid w:val="00D35169"/>
    <w:rsid w:val="00D357A2"/>
    <w:rsid w:val="00D53F75"/>
    <w:rsid w:val="00D61788"/>
    <w:rsid w:val="00D677AE"/>
    <w:rsid w:val="00D74096"/>
    <w:rsid w:val="00D76D0D"/>
    <w:rsid w:val="00D853E8"/>
    <w:rsid w:val="00D914E4"/>
    <w:rsid w:val="00DA1BB7"/>
    <w:rsid w:val="00DA4E92"/>
    <w:rsid w:val="00DC4923"/>
    <w:rsid w:val="00DF34D1"/>
    <w:rsid w:val="00DF4DBA"/>
    <w:rsid w:val="00DF5D08"/>
    <w:rsid w:val="00E36557"/>
    <w:rsid w:val="00E52FC2"/>
    <w:rsid w:val="00E53C8A"/>
    <w:rsid w:val="00EB46F7"/>
    <w:rsid w:val="00EB714A"/>
    <w:rsid w:val="00EC2BBE"/>
    <w:rsid w:val="00EF58E7"/>
    <w:rsid w:val="00EF6DC8"/>
    <w:rsid w:val="00F146D9"/>
    <w:rsid w:val="00F15DA4"/>
    <w:rsid w:val="00F17B1D"/>
    <w:rsid w:val="00F755DE"/>
    <w:rsid w:val="00FA72DF"/>
    <w:rsid w:val="00FB3E46"/>
    <w:rsid w:val="00FD5F05"/>
    <w:rsid w:val="00FD64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23"/>
    <w:pPr>
      <w:spacing w:before="240"/>
    </w:pPr>
    <w:rPr>
      <w:rFonts w:ascii="Times New Roman" w:eastAsia="Times New Roman" w:hAnsi="Times New Roman" w:cs="Times New Roman"/>
      <w:sz w:val="24"/>
      <w:szCs w:val="24"/>
      <w:lang w:eastAsia="he-IL"/>
    </w:rPr>
  </w:style>
  <w:style w:type="paragraph" w:styleId="Heading1">
    <w:name w:val="heading 1"/>
    <w:basedOn w:val="Normal"/>
    <w:link w:val="Heading1Char"/>
    <w:qFormat/>
    <w:rsid w:val="0038764C"/>
    <w:pPr>
      <w:keepNext/>
      <w:keepLines/>
      <w:numPr>
        <w:numId w:val="11"/>
      </w:numPr>
      <w:outlineLvl w:val="0"/>
    </w:pPr>
  </w:style>
  <w:style w:type="paragraph" w:styleId="Heading2">
    <w:name w:val="heading 2"/>
    <w:basedOn w:val="ListParagraph"/>
    <w:link w:val="Heading2Char"/>
    <w:qFormat/>
    <w:rsid w:val="0038764C"/>
    <w:pPr>
      <w:numPr>
        <w:ilvl w:val="1"/>
        <w:numId w:val="11"/>
      </w:numPr>
      <w:tabs>
        <w:tab w:val="num" w:pos="360"/>
      </w:tabs>
      <w:ind w:left="0" w:firstLine="0"/>
      <w:contextualSpacing w:val="0"/>
      <w:outlineLvl w:val="1"/>
    </w:pPr>
  </w:style>
  <w:style w:type="paragraph" w:styleId="Heading3">
    <w:name w:val="heading 3"/>
    <w:basedOn w:val="Heading2"/>
    <w:link w:val="Heading3Char"/>
    <w:qFormat/>
    <w:rsid w:val="0038764C"/>
    <w:pPr>
      <w:numPr>
        <w:ilvl w:val="2"/>
      </w:numPr>
      <w:tabs>
        <w:tab w:val="num" w:pos="360"/>
      </w:tabs>
      <w:ind w:left="0" w:firstLine="0"/>
      <w:outlineLvl w:val="2"/>
    </w:pPr>
  </w:style>
  <w:style w:type="paragraph" w:styleId="Heading4">
    <w:name w:val="heading 4"/>
    <w:basedOn w:val="Heading3"/>
    <w:link w:val="Heading4Char"/>
    <w:qFormat/>
    <w:rsid w:val="0038764C"/>
    <w:pPr>
      <w:numPr>
        <w:ilvl w:val="3"/>
      </w:numPr>
      <w:tabs>
        <w:tab w:val="num" w:pos="360"/>
      </w:tabs>
      <w:ind w:left="0" w:firstLine="0"/>
      <w:outlineLvl w:val="3"/>
    </w:pPr>
  </w:style>
  <w:style w:type="paragraph" w:styleId="Heading5">
    <w:name w:val="heading 5"/>
    <w:basedOn w:val="Heading4"/>
    <w:link w:val="Heading5Char"/>
    <w:qFormat/>
    <w:rsid w:val="0038764C"/>
    <w:pPr>
      <w:numPr>
        <w:ilvl w:val="4"/>
      </w:numPr>
      <w:tabs>
        <w:tab w:val="num" w:pos="360"/>
      </w:tabs>
      <w:ind w:left="0" w:firstLine="0"/>
      <w:outlineLvl w:val="4"/>
    </w:pPr>
  </w:style>
  <w:style w:type="paragraph" w:styleId="Heading6">
    <w:name w:val="heading 6"/>
    <w:basedOn w:val="Normal"/>
    <w:next w:val="Normal"/>
    <w:link w:val="Heading6Char"/>
    <w:qFormat/>
    <w:rsid w:val="00DC4923"/>
    <w:pPr>
      <w:ind w:firstLine="4680"/>
      <w:outlineLvl w:val="5"/>
    </w:pPr>
  </w:style>
  <w:style w:type="paragraph" w:styleId="Heading7">
    <w:name w:val="heading 7"/>
    <w:basedOn w:val="Normal"/>
    <w:next w:val="Normal"/>
    <w:link w:val="Heading7Char"/>
    <w:qFormat/>
    <w:rsid w:val="00DC4923"/>
    <w:pPr>
      <w:ind w:firstLine="5040"/>
      <w:outlineLvl w:val="6"/>
    </w:pPr>
  </w:style>
  <w:style w:type="paragraph" w:styleId="Heading8">
    <w:name w:val="heading 8"/>
    <w:basedOn w:val="Normal"/>
    <w:next w:val="Normal"/>
    <w:link w:val="Heading8Char"/>
    <w:qFormat/>
    <w:rsid w:val="00DC4923"/>
    <w:pPr>
      <w:ind w:firstLine="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BC"/>
    <w:pPr>
      <w:ind w:left="720"/>
      <w:contextualSpacing/>
    </w:pPr>
  </w:style>
  <w:style w:type="character" w:customStyle="1" w:styleId="Heading1Char">
    <w:name w:val="Heading 1 Char"/>
    <w:basedOn w:val="DefaultParagraphFont"/>
    <w:link w:val="Heading1"/>
    <w:rsid w:val="00AE6DBC"/>
    <w:rPr>
      <w:rFonts w:ascii="Times New Roman" w:eastAsia="Times New Roman" w:hAnsi="Times New Roman" w:cs="Times New Roman"/>
      <w:sz w:val="24"/>
      <w:szCs w:val="24"/>
      <w:lang w:eastAsia="he-IL"/>
    </w:rPr>
  </w:style>
  <w:style w:type="character" w:customStyle="1" w:styleId="Heading2Char">
    <w:name w:val="Heading 2 Char"/>
    <w:basedOn w:val="DefaultParagraphFont"/>
    <w:link w:val="Heading2"/>
    <w:uiPriority w:val="9"/>
    <w:rsid w:val="00F146D9"/>
    <w:rPr>
      <w:rFonts w:eastAsia="Calibri" w:cs="David"/>
      <w:sz w:val="24"/>
      <w:szCs w:val="24"/>
      <w:lang w:val="en-US" w:eastAsia="en-US" w:bidi="he-IL"/>
    </w:rPr>
  </w:style>
  <w:style w:type="character" w:customStyle="1" w:styleId="Heading3Char">
    <w:name w:val="Heading 3 Char"/>
    <w:basedOn w:val="DefaultParagraphFont"/>
    <w:link w:val="Heading3"/>
    <w:uiPriority w:val="9"/>
    <w:rsid w:val="00F146D9"/>
    <w:rPr>
      <w:rFonts w:ascii="Times New Roman" w:hAnsi="Times New Roman" w:cs="David"/>
      <w:sz w:val="24"/>
      <w:szCs w:val="24"/>
    </w:rPr>
  </w:style>
  <w:style w:type="character" w:customStyle="1" w:styleId="Heading4Char">
    <w:name w:val="Heading 4 Char"/>
    <w:basedOn w:val="DefaultParagraphFont"/>
    <w:link w:val="Heading4"/>
    <w:uiPriority w:val="9"/>
    <w:rsid w:val="00F146D9"/>
    <w:rPr>
      <w:rFonts w:ascii="Times New Roman" w:hAnsi="Times New Roman" w:cs="David"/>
      <w:sz w:val="24"/>
      <w:szCs w:val="24"/>
    </w:rPr>
  </w:style>
  <w:style w:type="character" w:customStyle="1" w:styleId="Heading5Char">
    <w:name w:val="Heading 5 Char"/>
    <w:basedOn w:val="DefaultParagraphFont"/>
    <w:link w:val="Heading5"/>
    <w:uiPriority w:val="9"/>
    <w:rsid w:val="00F146D9"/>
    <w:rPr>
      <w:rFonts w:ascii="Times New Roman" w:hAnsi="Times New Roman" w:cs="David"/>
      <w:sz w:val="24"/>
      <w:szCs w:val="24"/>
    </w:rPr>
  </w:style>
  <w:style w:type="paragraph" w:styleId="Header">
    <w:name w:val="header"/>
    <w:basedOn w:val="Normal"/>
    <w:link w:val="HeaderChar"/>
    <w:uiPriority w:val="99"/>
    <w:unhideWhenUsed/>
    <w:rsid w:val="00CA411D"/>
    <w:pPr>
      <w:tabs>
        <w:tab w:val="center" w:pos="4153"/>
        <w:tab w:val="right" w:pos="8306"/>
      </w:tabs>
    </w:pPr>
  </w:style>
  <w:style w:type="character" w:customStyle="1" w:styleId="HeaderChar">
    <w:name w:val="Header Char"/>
    <w:basedOn w:val="DefaultParagraphFont"/>
    <w:link w:val="Header"/>
    <w:uiPriority w:val="99"/>
    <w:rsid w:val="00CA411D"/>
  </w:style>
  <w:style w:type="paragraph" w:styleId="Footer">
    <w:name w:val="footer"/>
    <w:basedOn w:val="Normal"/>
    <w:link w:val="FooterChar"/>
    <w:uiPriority w:val="99"/>
    <w:semiHidden/>
    <w:unhideWhenUsed/>
    <w:rsid w:val="00CA411D"/>
    <w:pPr>
      <w:tabs>
        <w:tab w:val="center" w:pos="4153"/>
        <w:tab w:val="right" w:pos="8306"/>
      </w:tabs>
    </w:pPr>
  </w:style>
  <w:style w:type="character" w:customStyle="1" w:styleId="FooterChar">
    <w:name w:val="Footer Char"/>
    <w:basedOn w:val="DefaultParagraphFont"/>
    <w:link w:val="Footer"/>
    <w:uiPriority w:val="99"/>
    <w:semiHidden/>
    <w:rsid w:val="00CA411D"/>
  </w:style>
  <w:style w:type="character" w:customStyle="1" w:styleId="Heading6Char">
    <w:name w:val="Heading 6 Char"/>
    <w:basedOn w:val="DefaultParagraphFont"/>
    <w:link w:val="Heading6"/>
    <w:rsid w:val="00DC4923"/>
    <w:rPr>
      <w:rFonts w:ascii="Times New Roman" w:eastAsia="Times New Roman" w:hAnsi="Times New Roman" w:cs="Times New Roman"/>
      <w:sz w:val="24"/>
      <w:szCs w:val="24"/>
      <w:lang w:eastAsia="he-IL"/>
    </w:rPr>
  </w:style>
  <w:style w:type="character" w:customStyle="1" w:styleId="Heading7Char">
    <w:name w:val="Heading 7 Char"/>
    <w:basedOn w:val="DefaultParagraphFont"/>
    <w:link w:val="Heading7"/>
    <w:rsid w:val="00DC4923"/>
    <w:rPr>
      <w:rFonts w:ascii="Times New Roman" w:eastAsia="Times New Roman" w:hAnsi="Times New Roman" w:cs="Times New Roman"/>
      <w:sz w:val="24"/>
      <w:szCs w:val="24"/>
      <w:lang w:eastAsia="he-IL"/>
    </w:rPr>
  </w:style>
  <w:style w:type="character" w:customStyle="1" w:styleId="Heading8Char">
    <w:name w:val="Heading 8 Char"/>
    <w:basedOn w:val="DefaultParagraphFont"/>
    <w:link w:val="Heading8"/>
    <w:rsid w:val="00DC4923"/>
    <w:rPr>
      <w:rFonts w:ascii="Times New Roman" w:eastAsia="Times New Roman" w:hAnsi="Times New Roman" w:cs="Times New Roman"/>
      <w:sz w:val="24"/>
      <w:szCs w:val="24"/>
      <w:lang w:eastAsia="he-IL"/>
    </w:rPr>
  </w:style>
  <w:style w:type="paragraph" w:styleId="Title">
    <w:name w:val="Title"/>
    <w:basedOn w:val="Normal"/>
    <w:link w:val="TitleChar"/>
    <w:qFormat/>
    <w:rsid w:val="00DC4923"/>
    <w:pPr>
      <w:jc w:val="center"/>
    </w:pPr>
    <w:rPr>
      <w:b/>
      <w:bCs/>
      <w:lang w:eastAsia="en-US"/>
    </w:rPr>
  </w:style>
  <w:style w:type="character" w:customStyle="1" w:styleId="TitleChar">
    <w:name w:val="Title Char"/>
    <w:basedOn w:val="DefaultParagraphFont"/>
    <w:link w:val="Title"/>
    <w:rsid w:val="00DC492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31A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6D"/>
    <w:rPr>
      <w:rFonts w:ascii="Tahoma" w:eastAsia="Times New Roman" w:hAnsi="Tahoma" w:cs="Tahoma"/>
      <w:sz w:val="16"/>
      <w:szCs w:val="16"/>
      <w:lang w:eastAsia="he-IL"/>
    </w:rPr>
  </w:style>
  <w:style w:type="paragraph" w:styleId="FootnoteText">
    <w:name w:val="footnote text"/>
    <w:basedOn w:val="Normal"/>
    <w:link w:val="FootnoteTextChar"/>
    <w:uiPriority w:val="99"/>
    <w:semiHidden/>
    <w:unhideWhenUsed/>
    <w:rsid w:val="005878C2"/>
    <w:pPr>
      <w:spacing w:before="0"/>
    </w:pPr>
    <w:rPr>
      <w:sz w:val="20"/>
      <w:szCs w:val="20"/>
    </w:rPr>
  </w:style>
  <w:style w:type="character" w:customStyle="1" w:styleId="FootnoteTextChar">
    <w:name w:val="Footnote Text Char"/>
    <w:basedOn w:val="DefaultParagraphFont"/>
    <w:link w:val="FootnoteText"/>
    <w:uiPriority w:val="99"/>
    <w:semiHidden/>
    <w:rsid w:val="005878C2"/>
    <w:rPr>
      <w:rFonts w:ascii="Times New Roman" w:eastAsia="Times New Roman" w:hAnsi="Times New Roman" w:cs="Times New Roman"/>
      <w:lang w:eastAsia="he-IL"/>
    </w:rPr>
  </w:style>
  <w:style w:type="character" w:styleId="FootnoteReference">
    <w:name w:val="footnote reference"/>
    <w:basedOn w:val="DefaultParagraphFont"/>
    <w:uiPriority w:val="99"/>
    <w:semiHidden/>
    <w:unhideWhenUsed/>
    <w:rsid w:val="005878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23"/>
    <w:pPr>
      <w:spacing w:before="240"/>
    </w:pPr>
    <w:rPr>
      <w:rFonts w:ascii="Times New Roman" w:eastAsia="Times New Roman" w:hAnsi="Times New Roman" w:cs="Times New Roman"/>
      <w:sz w:val="24"/>
      <w:szCs w:val="24"/>
      <w:lang w:eastAsia="he-IL"/>
    </w:rPr>
  </w:style>
  <w:style w:type="paragraph" w:styleId="Heading1">
    <w:name w:val="heading 1"/>
    <w:basedOn w:val="Normal"/>
    <w:link w:val="Heading1Char"/>
    <w:qFormat/>
    <w:rsid w:val="0038764C"/>
    <w:pPr>
      <w:keepNext/>
      <w:keepLines/>
      <w:numPr>
        <w:numId w:val="11"/>
      </w:numPr>
      <w:outlineLvl w:val="0"/>
    </w:pPr>
  </w:style>
  <w:style w:type="paragraph" w:styleId="Heading2">
    <w:name w:val="heading 2"/>
    <w:basedOn w:val="ListParagraph"/>
    <w:link w:val="Heading2Char"/>
    <w:qFormat/>
    <w:rsid w:val="0038764C"/>
    <w:pPr>
      <w:numPr>
        <w:ilvl w:val="1"/>
        <w:numId w:val="11"/>
      </w:numPr>
      <w:tabs>
        <w:tab w:val="num" w:pos="360"/>
      </w:tabs>
      <w:ind w:left="0" w:firstLine="0"/>
      <w:contextualSpacing w:val="0"/>
      <w:outlineLvl w:val="1"/>
    </w:pPr>
  </w:style>
  <w:style w:type="paragraph" w:styleId="Heading3">
    <w:name w:val="heading 3"/>
    <w:basedOn w:val="Heading2"/>
    <w:link w:val="Heading3Char"/>
    <w:qFormat/>
    <w:rsid w:val="0038764C"/>
    <w:pPr>
      <w:numPr>
        <w:ilvl w:val="2"/>
      </w:numPr>
      <w:tabs>
        <w:tab w:val="num" w:pos="360"/>
      </w:tabs>
      <w:ind w:left="0" w:firstLine="0"/>
      <w:outlineLvl w:val="2"/>
    </w:pPr>
  </w:style>
  <w:style w:type="paragraph" w:styleId="Heading4">
    <w:name w:val="heading 4"/>
    <w:basedOn w:val="Heading3"/>
    <w:link w:val="Heading4Char"/>
    <w:qFormat/>
    <w:rsid w:val="0038764C"/>
    <w:pPr>
      <w:numPr>
        <w:ilvl w:val="3"/>
      </w:numPr>
      <w:tabs>
        <w:tab w:val="num" w:pos="360"/>
      </w:tabs>
      <w:ind w:left="0" w:firstLine="0"/>
      <w:outlineLvl w:val="3"/>
    </w:pPr>
  </w:style>
  <w:style w:type="paragraph" w:styleId="Heading5">
    <w:name w:val="heading 5"/>
    <w:basedOn w:val="Heading4"/>
    <w:link w:val="Heading5Char"/>
    <w:qFormat/>
    <w:rsid w:val="0038764C"/>
    <w:pPr>
      <w:numPr>
        <w:ilvl w:val="4"/>
      </w:numPr>
      <w:tabs>
        <w:tab w:val="num" w:pos="360"/>
      </w:tabs>
      <w:ind w:left="0" w:firstLine="0"/>
      <w:outlineLvl w:val="4"/>
    </w:pPr>
  </w:style>
  <w:style w:type="paragraph" w:styleId="Heading6">
    <w:name w:val="heading 6"/>
    <w:basedOn w:val="Normal"/>
    <w:next w:val="Normal"/>
    <w:link w:val="Heading6Char"/>
    <w:qFormat/>
    <w:rsid w:val="00DC4923"/>
    <w:pPr>
      <w:ind w:firstLine="4680"/>
      <w:outlineLvl w:val="5"/>
    </w:pPr>
  </w:style>
  <w:style w:type="paragraph" w:styleId="Heading7">
    <w:name w:val="heading 7"/>
    <w:basedOn w:val="Normal"/>
    <w:next w:val="Normal"/>
    <w:link w:val="Heading7Char"/>
    <w:qFormat/>
    <w:rsid w:val="00DC4923"/>
    <w:pPr>
      <w:ind w:firstLine="5040"/>
      <w:outlineLvl w:val="6"/>
    </w:pPr>
  </w:style>
  <w:style w:type="paragraph" w:styleId="Heading8">
    <w:name w:val="heading 8"/>
    <w:basedOn w:val="Normal"/>
    <w:next w:val="Normal"/>
    <w:link w:val="Heading8Char"/>
    <w:qFormat/>
    <w:rsid w:val="00DC4923"/>
    <w:pPr>
      <w:ind w:firstLine="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BC"/>
    <w:pPr>
      <w:ind w:left="720"/>
      <w:contextualSpacing/>
    </w:pPr>
  </w:style>
  <w:style w:type="character" w:customStyle="1" w:styleId="Heading1Char">
    <w:name w:val="Heading 1 Char"/>
    <w:basedOn w:val="DefaultParagraphFont"/>
    <w:link w:val="Heading1"/>
    <w:rsid w:val="00AE6DBC"/>
    <w:rPr>
      <w:rFonts w:ascii="Times New Roman" w:eastAsia="Times New Roman" w:hAnsi="Times New Roman" w:cs="Times New Roman"/>
      <w:sz w:val="24"/>
      <w:szCs w:val="24"/>
      <w:lang w:eastAsia="he-IL"/>
    </w:rPr>
  </w:style>
  <w:style w:type="character" w:customStyle="1" w:styleId="Heading2Char">
    <w:name w:val="Heading 2 Char"/>
    <w:basedOn w:val="DefaultParagraphFont"/>
    <w:link w:val="Heading2"/>
    <w:uiPriority w:val="9"/>
    <w:rsid w:val="00F146D9"/>
    <w:rPr>
      <w:rFonts w:eastAsia="Calibri" w:cs="David"/>
      <w:sz w:val="24"/>
      <w:szCs w:val="24"/>
      <w:lang w:val="en-US" w:eastAsia="en-US" w:bidi="he-IL"/>
    </w:rPr>
  </w:style>
  <w:style w:type="character" w:customStyle="1" w:styleId="Heading3Char">
    <w:name w:val="Heading 3 Char"/>
    <w:basedOn w:val="DefaultParagraphFont"/>
    <w:link w:val="Heading3"/>
    <w:uiPriority w:val="9"/>
    <w:rsid w:val="00F146D9"/>
    <w:rPr>
      <w:rFonts w:ascii="Times New Roman" w:hAnsi="Times New Roman" w:cs="David"/>
      <w:sz w:val="24"/>
      <w:szCs w:val="24"/>
    </w:rPr>
  </w:style>
  <w:style w:type="character" w:customStyle="1" w:styleId="Heading4Char">
    <w:name w:val="Heading 4 Char"/>
    <w:basedOn w:val="DefaultParagraphFont"/>
    <w:link w:val="Heading4"/>
    <w:uiPriority w:val="9"/>
    <w:rsid w:val="00F146D9"/>
    <w:rPr>
      <w:rFonts w:ascii="Times New Roman" w:hAnsi="Times New Roman" w:cs="David"/>
      <w:sz w:val="24"/>
      <w:szCs w:val="24"/>
    </w:rPr>
  </w:style>
  <w:style w:type="character" w:customStyle="1" w:styleId="Heading5Char">
    <w:name w:val="Heading 5 Char"/>
    <w:basedOn w:val="DefaultParagraphFont"/>
    <w:link w:val="Heading5"/>
    <w:uiPriority w:val="9"/>
    <w:rsid w:val="00F146D9"/>
    <w:rPr>
      <w:rFonts w:ascii="Times New Roman" w:hAnsi="Times New Roman" w:cs="David"/>
      <w:sz w:val="24"/>
      <w:szCs w:val="24"/>
    </w:rPr>
  </w:style>
  <w:style w:type="paragraph" w:styleId="Header">
    <w:name w:val="header"/>
    <w:basedOn w:val="Normal"/>
    <w:link w:val="HeaderChar"/>
    <w:uiPriority w:val="99"/>
    <w:unhideWhenUsed/>
    <w:rsid w:val="00CA411D"/>
    <w:pPr>
      <w:tabs>
        <w:tab w:val="center" w:pos="4153"/>
        <w:tab w:val="right" w:pos="8306"/>
      </w:tabs>
    </w:pPr>
  </w:style>
  <w:style w:type="character" w:customStyle="1" w:styleId="HeaderChar">
    <w:name w:val="Header Char"/>
    <w:basedOn w:val="DefaultParagraphFont"/>
    <w:link w:val="Header"/>
    <w:uiPriority w:val="99"/>
    <w:rsid w:val="00CA411D"/>
  </w:style>
  <w:style w:type="paragraph" w:styleId="Footer">
    <w:name w:val="footer"/>
    <w:basedOn w:val="Normal"/>
    <w:link w:val="FooterChar"/>
    <w:uiPriority w:val="99"/>
    <w:semiHidden/>
    <w:unhideWhenUsed/>
    <w:rsid w:val="00CA411D"/>
    <w:pPr>
      <w:tabs>
        <w:tab w:val="center" w:pos="4153"/>
        <w:tab w:val="right" w:pos="8306"/>
      </w:tabs>
    </w:pPr>
  </w:style>
  <w:style w:type="character" w:customStyle="1" w:styleId="FooterChar">
    <w:name w:val="Footer Char"/>
    <w:basedOn w:val="DefaultParagraphFont"/>
    <w:link w:val="Footer"/>
    <w:uiPriority w:val="99"/>
    <w:semiHidden/>
    <w:rsid w:val="00CA411D"/>
  </w:style>
  <w:style w:type="character" w:customStyle="1" w:styleId="Heading6Char">
    <w:name w:val="Heading 6 Char"/>
    <w:basedOn w:val="DefaultParagraphFont"/>
    <w:link w:val="Heading6"/>
    <w:rsid w:val="00DC4923"/>
    <w:rPr>
      <w:rFonts w:ascii="Times New Roman" w:eastAsia="Times New Roman" w:hAnsi="Times New Roman" w:cs="Times New Roman"/>
      <w:sz w:val="24"/>
      <w:szCs w:val="24"/>
      <w:lang w:eastAsia="he-IL"/>
    </w:rPr>
  </w:style>
  <w:style w:type="character" w:customStyle="1" w:styleId="Heading7Char">
    <w:name w:val="Heading 7 Char"/>
    <w:basedOn w:val="DefaultParagraphFont"/>
    <w:link w:val="Heading7"/>
    <w:rsid w:val="00DC4923"/>
    <w:rPr>
      <w:rFonts w:ascii="Times New Roman" w:eastAsia="Times New Roman" w:hAnsi="Times New Roman" w:cs="Times New Roman"/>
      <w:sz w:val="24"/>
      <w:szCs w:val="24"/>
      <w:lang w:eastAsia="he-IL"/>
    </w:rPr>
  </w:style>
  <w:style w:type="character" w:customStyle="1" w:styleId="Heading8Char">
    <w:name w:val="Heading 8 Char"/>
    <w:basedOn w:val="DefaultParagraphFont"/>
    <w:link w:val="Heading8"/>
    <w:rsid w:val="00DC4923"/>
    <w:rPr>
      <w:rFonts w:ascii="Times New Roman" w:eastAsia="Times New Roman" w:hAnsi="Times New Roman" w:cs="Times New Roman"/>
      <w:sz w:val="24"/>
      <w:szCs w:val="24"/>
      <w:lang w:eastAsia="he-IL"/>
    </w:rPr>
  </w:style>
  <w:style w:type="paragraph" w:styleId="Title">
    <w:name w:val="Title"/>
    <w:basedOn w:val="Normal"/>
    <w:link w:val="TitleChar"/>
    <w:qFormat/>
    <w:rsid w:val="00DC4923"/>
    <w:pPr>
      <w:jc w:val="center"/>
    </w:pPr>
    <w:rPr>
      <w:b/>
      <w:bCs/>
      <w:lang w:eastAsia="en-US"/>
    </w:rPr>
  </w:style>
  <w:style w:type="character" w:customStyle="1" w:styleId="TitleChar">
    <w:name w:val="Title Char"/>
    <w:basedOn w:val="DefaultParagraphFont"/>
    <w:link w:val="Title"/>
    <w:rsid w:val="00DC492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31A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6D"/>
    <w:rPr>
      <w:rFonts w:ascii="Tahoma" w:eastAsia="Times New Roman" w:hAnsi="Tahoma" w:cs="Tahoma"/>
      <w:sz w:val="16"/>
      <w:szCs w:val="16"/>
      <w:lang w:eastAsia="he-IL"/>
    </w:rPr>
  </w:style>
  <w:style w:type="paragraph" w:styleId="FootnoteText">
    <w:name w:val="footnote text"/>
    <w:basedOn w:val="Normal"/>
    <w:link w:val="FootnoteTextChar"/>
    <w:uiPriority w:val="99"/>
    <w:semiHidden/>
    <w:unhideWhenUsed/>
    <w:rsid w:val="005878C2"/>
    <w:pPr>
      <w:spacing w:before="0"/>
    </w:pPr>
    <w:rPr>
      <w:sz w:val="20"/>
      <w:szCs w:val="20"/>
    </w:rPr>
  </w:style>
  <w:style w:type="character" w:customStyle="1" w:styleId="FootnoteTextChar">
    <w:name w:val="Footnote Text Char"/>
    <w:basedOn w:val="DefaultParagraphFont"/>
    <w:link w:val="FootnoteText"/>
    <w:uiPriority w:val="99"/>
    <w:semiHidden/>
    <w:rsid w:val="005878C2"/>
    <w:rPr>
      <w:rFonts w:ascii="Times New Roman" w:eastAsia="Times New Roman" w:hAnsi="Times New Roman" w:cs="Times New Roman"/>
      <w:lang w:eastAsia="he-IL"/>
    </w:rPr>
  </w:style>
  <w:style w:type="character" w:styleId="FootnoteReference">
    <w:name w:val="footnote reference"/>
    <w:basedOn w:val="DefaultParagraphFont"/>
    <w:uiPriority w:val="99"/>
    <w:semiHidden/>
    <w:unhideWhenUsed/>
    <w:rsid w:val="00587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70745">
      <w:bodyDiv w:val="1"/>
      <w:marLeft w:val="0"/>
      <w:marRight w:val="0"/>
      <w:marTop w:val="0"/>
      <w:marBottom w:val="0"/>
      <w:divBdr>
        <w:top w:val="none" w:sz="0" w:space="0" w:color="auto"/>
        <w:left w:val="none" w:sz="0" w:space="0" w:color="auto"/>
        <w:bottom w:val="none" w:sz="0" w:space="0" w:color="auto"/>
        <w:right w:val="none" w:sz="0" w:space="0" w:color="auto"/>
      </w:divBdr>
    </w:div>
    <w:div w:id="659425536">
      <w:bodyDiv w:val="1"/>
      <w:marLeft w:val="0"/>
      <w:marRight w:val="0"/>
      <w:marTop w:val="0"/>
      <w:marBottom w:val="0"/>
      <w:divBdr>
        <w:top w:val="none" w:sz="0" w:space="0" w:color="auto"/>
        <w:left w:val="none" w:sz="0" w:space="0" w:color="auto"/>
        <w:bottom w:val="none" w:sz="0" w:space="0" w:color="auto"/>
        <w:right w:val="none" w:sz="0" w:space="0" w:color="auto"/>
      </w:divBdr>
    </w:div>
    <w:div w:id="815561997">
      <w:bodyDiv w:val="1"/>
      <w:marLeft w:val="0"/>
      <w:marRight w:val="0"/>
      <w:marTop w:val="0"/>
      <w:marBottom w:val="0"/>
      <w:divBdr>
        <w:top w:val="none" w:sz="0" w:space="0" w:color="auto"/>
        <w:left w:val="none" w:sz="0" w:space="0" w:color="auto"/>
        <w:bottom w:val="none" w:sz="0" w:space="0" w:color="auto"/>
        <w:right w:val="none" w:sz="0" w:space="0" w:color="auto"/>
      </w:divBdr>
    </w:div>
    <w:div w:id="818348650">
      <w:bodyDiv w:val="1"/>
      <w:marLeft w:val="0"/>
      <w:marRight w:val="0"/>
      <w:marTop w:val="0"/>
      <w:marBottom w:val="0"/>
      <w:divBdr>
        <w:top w:val="none" w:sz="0" w:space="0" w:color="auto"/>
        <w:left w:val="none" w:sz="0" w:space="0" w:color="auto"/>
        <w:bottom w:val="none" w:sz="0" w:space="0" w:color="auto"/>
        <w:right w:val="none" w:sz="0" w:space="0" w:color="auto"/>
      </w:divBdr>
    </w:div>
    <w:div w:id="1420058987">
      <w:bodyDiv w:val="1"/>
      <w:marLeft w:val="0"/>
      <w:marRight w:val="0"/>
      <w:marTop w:val="0"/>
      <w:marBottom w:val="0"/>
      <w:divBdr>
        <w:top w:val="none" w:sz="0" w:space="0" w:color="auto"/>
        <w:left w:val="none" w:sz="0" w:space="0" w:color="auto"/>
        <w:bottom w:val="none" w:sz="0" w:space="0" w:color="auto"/>
        <w:right w:val="none" w:sz="0" w:space="0" w:color="auto"/>
      </w:divBdr>
    </w:div>
    <w:div w:id="1441993881">
      <w:bodyDiv w:val="1"/>
      <w:marLeft w:val="0"/>
      <w:marRight w:val="0"/>
      <w:marTop w:val="0"/>
      <w:marBottom w:val="0"/>
      <w:divBdr>
        <w:top w:val="none" w:sz="0" w:space="0" w:color="auto"/>
        <w:left w:val="none" w:sz="0" w:space="0" w:color="auto"/>
        <w:bottom w:val="none" w:sz="0" w:space="0" w:color="auto"/>
        <w:right w:val="none" w:sz="0" w:space="0" w:color="auto"/>
      </w:divBdr>
    </w:div>
    <w:div w:id="1502814080">
      <w:bodyDiv w:val="1"/>
      <w:marLeft w:val="0"/>
      <w:marRight w:val="0"/>
      <w:marTop w:val="0"/>
      <w:marBottom w:val="0"/>
      <w:divBdr>
        <w:top w:val="none" w:sz="0" w:space="0" w:color="auto"/>
        <w:left w:val="none" w:sz="0" w:space="0" w:color="auto"/>
        <w:bottom w:val="none" w:sz="0" w:space="0" w:color="auto"/>
        <w:right w:val="none" w:sz="0" w:space="0" w:color="auto"/>
      </w:divBdr>
    </w:div>
    <w:div w:id="20342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ADD7-EBB8-458E-852E-9EB9C193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2</cp:revision>
  <dcterms:created xsi:type="dcterms:W3CDTF">2020-06-09T11:14:00Z</dcterms:created>
  <dcterms:modified xsi:type="dcterms:W3CDTF">2020-06-09T11:14:00Z</dcterms:modified>
</cp:coreProperties>
</file>